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17F" w:rsidRDefault="00A7517F" w:rsidP="00A7517F">
      <w:pPr>
        <w:ind w:firstLineChars="150" w:firstLine="452"/>
        <w:jc w:val="center"/>
        <w:rPr>
          <w:b/>
          <w:bCs/>
          <w:sz w:val="30"/>
          <w:szCs w:val="30"/>
        </w:rPr>
      </w:pPr>
    </w:p>
    <w:p w:rsidR="00A7517F" w:rsidRDefault="00A7517F" w:rsidP="00A721ED">
      <w:pPr>
        <w:ind w:firstLineChars="150" w:firstLine="452"/>
        <w:jc w:val="center"/>
        <w:rPr>
          <w:b/>
          <w:bCs/>
          <w:sz w:val="30"/>
          <w:szCs w:val="30"/>
        </w:rPr>
      </w:pPr>
    </w:p>
    <w:p w:rsidR="00A7517F" w:rsidRDefault="00A7517F" w:rsidP="00A721ED">
      <w:pPr>
        <w:ind w:firstLineChars="150" w:firstLine="452"/>
        <w:jc w:val="center"/>
        <w:rPr>
          <w:b/>
          <w:bCs/>
          <w:sz w:val="30"/>
          <w:szCs w:val="30"/>
        </w:rPr>
      </w:pPr>
    </w:p>
    <w:p w:rsidR="00A7517F" w:rsidRDefault="00A7517F" w:rsidP="00260995">
      <w:pPr>
        <w:jc w:val="center"/>
        <w:rPr>
          <w:b/>
          <w:bCs/>
          <w:sz w:val="30"/>
          <w:szCs w:val="30"/>
        </w:rPr>
      </w:pPr>
    </w:p>
    <w:p w:rsidR="00A7517F" w:rsidRDefault="00A7517F" w:rsidP="00260995">
      <w:pPr>
        <w:rPr>
          <w:b/>
          <w:bCs/>
          <w:sz w:val="84"/>
          <w:szCs w:val="84"/>
        </w:rPr>
      </w:pPr>
    </w:p>
    <w:p w:rsidR="00A7517F" w:rsidRPr="00260995" w:rsidRDefault="00A7517F" w:rsidP="00260995">
      <w:pPr>
        <w:jc w:val="center"/>
        <w:rPr>
          <w:b/>
          <w:bCs/>
          <w:sz w:val="84"/>
          <w:szCs w:val="84"/>
        </w:rPr>
      </w:pPr>
      <w:r w:rsidRPr="00260995">
        <w:rPr>
          <w:rFonts w:hint="eastAsia"/>
          <w:b/>
          <w:bCs/>
          <w:sz w:val="84"/>
          <w:szCs w:val="84"/>
        </w:rPr>
        <w:t>询价采购通知书</w:t>
      </w:r>
    </w:p>
    <w:p w:rsidR="00A7517F" w:rsidRDefault="00A7517F" w:rsidP="00A721ED">
      <w:pPr>
        <w:ind w:firstLineChars="150" w:firstLine="452"/>
        <w:rPr>
          <w:b/>
          <w:bCs/>
          <w:sz w:val="30"/>
          <w:szCs w:val="30"/>
        </w:rPr>
      </w:pPr>
    </w:p>
    <w:p w:rsidR="00A7517F" w:rsidRDefault="00A7517F" w:rsidP="00A721ED">
      <w:pPr>
        <w:ind w:firstLineChars="150" w:firstLine="452"/>
        <w:rPr>
          <w:b/>
          <w:bCs/>
          <w:sz w:val="30"/>
          <w:szCs w:val="30"/>
        </w:rPr>
      </w:pPr>
    </w:p>
    <w:p w:rsidR="00A7517F" w:rsidRDefault="00A7517F" w:rsidP="00A721ED">
      <w:pPr>
        <w:ind w:firstLineChars="150" w:firstLine="452"/>
        <w:rPr>
          <w:b/>
          <w:bCs/>
          <w:sz w:val="30"/>
          <w:szCs w:val="30"/>
        </w:rPr>
      </w:pPr>
    </w:p>
    <w:p w:rsidR="00A7517F" w:rsidRDefault="00A7517F" w:rsidP="00A721ED">
      <w:pPr>
        <w:ind w:leftChars="429" w:left="2582" w:hangingChars="558" w:hanging="1681"/>
        <w:rPr>
          <w:b/>
          <w:bCs/>
          <w:sz w:val="30"/>
          <w:szCs w:val="30"/>
        </w:rPr>
      </w:pPr>
    </w:p>
    <w:p w:rsidR="00A7517F" w:rsidRDefault="00A7517F" w:rsidP="00A721ED">
      <w:pPr>
        <w:ind w:leftChars="429" w:left="2582" w:hangingChars="558" w:hanging="1681"/>
        <w:rPr>
          <w:b/>
          <w:bCs/>
          <w:sz w:val="30"/>
          <w:szCs w:val="30"/>
        </w:rPr>
      </w:pPr>
    </w:p>
    <w:p w:rsidR="00A7517F" w:rsidRDefault="004478A4" w:rsidP="00520884">
      <w:pPr>
        <w:ind w:firstLineChars="100" w:firstLine="301"/>
        <w:rPr>
          <w:b/>
          <w:bCs/>
          <w:sz w:val="30"/>
          <w:szCs w:val="30"/>
        </w:rPr>
      </w:pPr>
      <w:r>
        <w:rPr>
          <w:rFonts w:hint="eastAsia"/>
          <w:b/>
          <w:bCs/>
          <w:sz w:val="30"/>
          <w:szCs w:val="30"/>
        </w:rPr>
        <w:t>项目名称：</w:t>
      </w:r>
      <w:r w:rsidRPr="004478A4">
        <w:rPr>
          <w:rFonts w:hint="eastAsia"/>
          <w:b/>
          <w:bCs/>
          <w:sz w:val="30"/>
          <w:szCs w:val="30"/>
        </w:rPr>
        <w:t>《生物医学实验综合技能培养》</w:t>
      </w:r>
      <w:r w:rsidR="00520884">
        <w:rPr>
          <w:rFonts w:hint="eastAsia"/>
          <w:b/>
          <w:bCs/>
          <w:sz w:val="30"/>
          <w:szCs w:val="30"/>
        </w:rPr>
        <w:t>实操微视频</w:t>
      </w:r>
      <w:r>
        <w:rPr>
          <w:rFonts w:hint="eastAsia"/>
          <w:b/>
          <w:bCs/>
          <w:sz w:val="30"/>
          <w:szCs w:val="30"/>
        </w:rPr>
        <w:t>制作</w:t>
      </w:r>
    </w:p>
    <w:p w:rsidR="00A7517F" w:rsidRDefault="00A7517F" w:rsidP="00A721ED">
      <w:pPr>
        <w:ind w:firstLineChars="150" w:firstLine="452"/>
        <w:rPr>
          <w:b/>
          <w:bCs/>
          <w:sz w:val="30"/>
          <w:szCs w:val="30"/>
        </w:rPr>
      </w:pPr>
    </w:p>
    <w:p w:rsidR="00A7517F" w:rsidRDefault="00A7517F" w:rsidP="00A721ED">
      <w:pPr>
        <w:ind w:firstLineChars="150" w:firstLine="452"/>
        <w:jc w:val="right"/>
        <w:rPr>
          <w:b/>
          <w:bCs/>
          <w:sz w:val="30"/>
          <w:szCs w:val="30"/>
        </w:rPr>
      </w:pPr>
    </w:p>
    <w:p w:rsidR="00A7517F" w:rsidRDefault="00A7517F" w:rsidP="00A721ED">
      <w:pPr>
        <w:ind w:firstLineChars="150" w:firstLine="452"/>
        <w:jc w:val="right"/>
        <w:rPr>
          <w:b/>
          <w:bCs/>
          <w:sz w:val="30"/>
          <w:szCs w:val="30"/>
        </w:rPr>
      </w:pPr>
      <w:r>
        <w:rPr>
          <w:rFonts w:hint="eastAsia"/>
          <w:b/>
          <w:bCs/>
          <w:sz w:val="30"/>
          <w:szCs w:val="30"/>
        </w:rPr>
        <w:t>重庆医科大学实验教学管理中心</w:t>
      </w:r>
    </w:p>
    <w:p w:rsidR="00A7517F" w:rsidRDefault="00A7517F" w:rsidP="00A721ED">
      <w:pPr>
        <w:wordWrap w:val="0"/>
        <w:ind w:firstLineChars="150" w:firstLine="452"/>
        <w:jc w:val="right"/>
        <w:rPr>
          <w:b/>
          <w:bCs/>
          <w:sz w:val="30"/>
          <w:szCs w:val="30"/>
        </w:rPr>
      </w:pPr>
      <w:r>
        <w:rPr>
          <w:b/>
          <w:bCs/>
          <w:sz w:val="30"/>
          <w:szCs w:val="30"/>
        </w:rPr>
        <w:t>202</w:t>
      </w:r>
      <w:r w:rsidR="004478A4">
        <w:rPr>
          <w:b/>
          <w:bCs/>
          <w:sz w:val="30"/>
          <w:szCs w:val="30"/>
        </w:rPr>
        <w:t>3</w:t>
      </w:r>
      <w:r>
        <w:rPr>
          <w:rFonts w:hint="eastAsia"/>
          <w:b/>
          <w:bCs/>
          <w:sz w:val="30"/>
          <w:szCs w:val="30"/>
        </w:rPr>
        <w:t>年</w:t>
      </w:r>
      <w:r w:rsidR="004478A4">
        <w:rPr>
          <w:b/>
          <w:bCs/>
          <w:sz w:val="30"/>
          <w:szCs w:val="30"/>
        </w:rPr>
        <w:t>11</w:t>
      </w:r>
      <w:r>
        <w:rPr>
          <w:rFonts w:hint="eastAsia"/>
          <w:b/>
          <w:bCs/>
          <w:sz w:val="30"/>
          <w:szCs w:val="30"/>
        </w:rPr>
        <w:t>月</w:t>
      </w:r>
      <w:r>
        <w:rPr>
          <w:b/>
          <w:bCs/>
          <w:sz w:val="30"/>
          <w:szCs w:val="30"/>
        </w:rPr>
        <w:t xml:space="preserve">      </w:t>
      </w:r>
    </w:p>
    <w:p w:rsidR="00A7517F" w:rsidRDefault="00A7517F" w:rsidP="00A721ED">
      <w:pPr>
        <w:ind w:firstLineChars="150" w:firstLine="452"/>
        <w:rPr>
          <w:b/>
          <w:bCs/>
          <w:sz w:val="30"/>
          <w:szCs w:val="30"/>
        </w:rPr>
      </w:pPr>
    </w:p>
    <w:p w:rsidR="004478A4" w:rsidRDefault="004478A4" w:rsidP="00A721ED">
      <w:pPr>
        <w:ind w:firstLineChars="150" w:firstLine="452"/>
        <w:rPr>
          <w:b/>
          <w:bCs/>
          <w:sz w:val="30"/>
          <w:szCs w:val="30"/>
        </w:rPr>
      </w:pPr>
    </w:p>
    <w:p w:rsidR="004478A4" w:rsidRDefault="004478A4" w:rsidP="00A721ED">
      <w:pPr>
        <w:ind w:firstLineChars="150" w:firstLine="452"/>
        <w:rPr>
          <w:b/>
          <w:bCs/>
          <w:sz w:val="30"/>
          <w:szCs w:val="30"/>
        </w:rPr>
      </w:pPr>
    </w:p>
    <w:p w:rsidR="00A7517F" w:rsidRDefault="00A7517F" w:rsidP="00A721ED">
      <w:pPr>
        <w:ind w:firstLineChars="150" w:firstLine="452"/>
        <w:rPr>
          <w:b/>
          <w:bCs/>
          <w:sz w:val="30"/>
          <w:szCs w:val="30"/>
        </w:rPr>
      </w:pPr>
    </w:p>
    <w:p w:rsidR="00A7517F" w:rsidRPr="00351904" w:rsidRDefault="004478A4" w:rsidP="004478A4">
      <w:pPr>
        <w:jc w:val="center"/>
        <w:rPr>
          <w:b/>
          <w:sz w:val="30"/>
          <w:szCs w:val="30"/>
        </w:rPr>
      </w:pPr>
      <w:r w:rsidRPr="004478A4">
        <w:rPr>
          <w:rFonts w:hint="eastAsia"/>
          <w:b/>
          <w:bCs/>
          <w:sz w:val="30"/>
          <w:szCs w:val="30"/>
        </w:rPr>
        <w:lastRenderedPageBreak/>
        <w:t>《生物医学实验综合技能培养》</w:t>
      </w:r>
      <w:r w:rsidR="00520884">
        <w:rPr>
          <w:rFonts w:hint="eastAsia"/>
          <w:b/>
          <w:bCs/>
          <w:sz w:val="30"/>
          <w:szCs w:val="30"/>
        </w:rPr>
        <w:t>实操微视频</w:t>
      </w:r>
      <w:r w:rsidR="00A7517F" w:rsidRPr="00351904">
        <w:rPr>
          <w:rFonts w:hint="eastAsia"/>
          <w:b/>
          <w:bCs/>
          <w:sz w:val="30"/>
          <w:szCs w:val="30"/>
        </w:rPr>
        <w:t>制作</w:t>
      </w:r>
      <w:r w:rsidR="00A7517F" w:rsidRPr="00351904">
        <w:rPr>
          <w:rFonts w:ascii="宋体" w:hAnsi="宋体" w:hint="eastAsia"/>
          <w:b/>
          <w:sz w:val="28"/>
          <w:szCs w:val="28"/>
        </w:rPr>
        <w:t>询价采购</w:t>
      </w:r>
      <w:r w:rsidR="00A7517F">
        <w:rPr>
          <w:rFonts w:ascii="宋体" w:hAnsi="宋体" w:hint="eastAsia"/>
          <w:b/>
          <w:sz w:val="28"/>
          <w:szCs w:val="28"/>
        </w:rPr>
        <w:t>公告</w:t>
      </w:r>
    </w:p>
    <w:p w:rsidR="00A7517F" w:rsidRDefault="00A7517F" w:rsidP="00A721ED">
      <w:pPr>
        <w:spacing w:line="360" w:lineRule="auto"/>
        <w:ind w:firstLineChars="200" w:firstLine="480"/>
        <w:rPr>
          <w:rFonts w:ascii="宋体"/>
          <w:sz w:val="24"/>
          <w:szCs w:val="24"/>
        </w:rPr>
      </w:pPr>
      <w:r w:rsidRPr="00633A1C">
        <w:rPr>
          <w:rFonts w:ascii="宋体" w:hAnsi="宋体" w:hint="eastAsia"/>
          <w:sz w:val="24"/>
          <w:szCs w:val="24"/>
        </w:rPr>
        <w:t>兹有重庆医科大学实验教学管理中心所承担的</w:t>
      </w:r>
      <w:r w:rsidR="004478A4">
        <w:rPr>
          <w:rFonts w:ascii="宋体" w:hAnsi="宋体" w:hint="eastAsia"/>
          <w:sz w:val="24"/>
          <w:szCs w:val="24"/>
        </w:rPr>
        <w:t>“创新创业实践”</w:t>
      </w:r>
      <w:proofErr w:type="gramStart"/>
      <w:r w:rsidR="004478A4">
        <w:rPr>
          <w:rFonts w:ascii="宋体" w:hAnsi="宋体" w:hint="eastAsia"/>
          <w:sz w:val="24"/>
          <w:szCs w:val="24"/>
        </w:rPr>
        <w:t>微专业</w:t>
      </w:r>
      <w:proofErr w:type="gramEnd"/>
      <w:r w:rsidR="004478A4" w:rsidRPr="004478A4">
        <w:rPr>
          <w:rFonts w:ascii="宋体" w:hAnsi="宋体" w:hint="eastAsia"/>
          <w:sz w:val="24"/>
          <w:szCs w:val="24"/>
        </w:rPr>
        <w:t>《生物医学实验综合技能培养》</w:t>
      </w:r>
      <w:r w:rsidR="004478A4">
        <w:rPr>
          <w:rFonts w:ascii="宋体" w:hAnsi="宋体" w:hint="eastAsia"/>
          <w:sz w:val="24"/>
          <w:szCs w:val="24"/>
        </w:rPr>
        <w:t>课程</w:t>
      </w:r>
      <w:r w:rsidRPr="00633A1C">
        <w:rPr>
          <w:rFonts w:ascii="宋体" w:hAnsi="宋体" w:hint="eastAsia"/>
          <w:sz w:val="24"/>
          <w:szCs w:val="24"/>
        </w:rPr>
        <w:t>，</w:t>
      </w:r>
      <w:r w:rsidR="00520884">
        <w:rPr>
          <w:rFonts w:ascii="宋体" w:hAnsi="宋体" w:hint="eastAsia"/>
          <w:sz w:val="24"/>
          <w:szCs w:val="24"/>
        </w:rPr>
        <w:t>实操微视频</w:t>
      </w:r>
      <w:r w:rsidR="004478A4">
        <w:rPr>
          <w:rFonts w:ascii="宋体" w:hAnsi="宋体" w:hint="eastAsia"/>
          <w:sz w:val="24"/>
          <w:szCs w:val="24"/>
        </w:rPr>
        <w:t>需委托专业公司</w:t>
      </w:r>
      <w:r w:rsidRPr="00633A1C">
        <w:rPr>
          <w:rFonts w:ascii="宋体" w:hAnsi="宋体" w:hint="eastAsia"/>
          <w:sz w:val="24"/>
          <w:szCs w:val="24"/>
        </w:rPr>
        <w:t>制作。现已完成</w:t>
      </w:r>
      <w:r w:rsidR="004478A4">
        <w:rPr>
          <w:rFonts w:ascii="宋体" w:hAnsi="宋体" w:hint="eastAsia"/>
          <w:sz w:val="24"/>
          <w:szCs w:val="24"/>
        </w:rPr>
        <w:t>微</w:t>
      </w:r>
      <w:r w:rsidR="00520884">
        <w:rPr>
          <w:rFonts w:ascii="宋体" w:hAnsi="宋体" w:hint="eastAsia"/>
          <w:sz w:val="24"/>
          <w:szCs w:val="24"/>
        </w:rPr>
        <w:t>视频</w:t>
      </w:r>
      <w:r w:rsidRPr="00633A1C">
        <w:rPr>
          <w:rFonts w:ascii="宋体" w:hAnsi="宋体" w:hint="eastAsia"/>
          <w:sz w:val="24"/>
          <w:szCs w:val="24"/>
        </w:rPr>
        <w:t>脚本的撰写，特询价招标</w:t>
      </w:r>
      <w:r>
        <w:rPr>
          <w:rFonts w:ascii="宋体" w:hAnsi="宋体" w:hint="eastAsia"/>
          <w:sz w:val="24"/>
          <w:szCs w:val="24"/>
        </w:rPr>
        <w:t>。</w:t>
      </w:r>
    </w:p>
    <w:p w:rsidR="00A7517F" w:rsidRPr="00C461C3" w:rsidRDefault="00A7517F" w:rsidP="00A721ED">
      <w:pPr>
        <w:spacing w:line="360" w:lineRule="auto"/>
        <w:ind w:firstLineChars="200" w:firstLine="480"/>
        <w:rPr>
          <w:rFonts w:ascii="宋体"/>
          <w:sz w:val="24"/>
          <w:szCs w:val="24"/>
        </w:rPr>
      </w:pPr>
      <w:r>
        <w:rPr>
          <w:rFonts w:ascii="宋体" w:hAnsi="宋体"/>
          <w:sz w:val="24"/>
          <w:szCs w:val="24"/>
        </w:rPr>
        <w:t>1</w:t>
      </w:r>
      <w:r>
        <w:rPr>
          <w:rFonts w:ascii="宋体" w:hAnsi="宋体" w:hint="eastAsia"/>
          <w:sz w:val="24"/>
          <w:szCs w:val="24"/>
        </w:rPr>
        <w:t>、项目名称：</w:t>
      </w:r>
      <w:r w:rsidR="004478A4" w:rsidRPr="004478A4">
        <w:rPr>
          <w:rFonts w:ascii="宋体" w:hAnsi="宋体" w:hint="eastAsia"/>
          <w:sz w:val="24"/>
          <w:szCs w:val="24"/>
        </w:rPr>
        <w:t>《生物医学实验综合技能培养》</w:t>
      </w:r>
      <w:r w:rsidR="00520884">
        <w:rPr>
          <w:rFonts w:ascii="宋体" w:hAnsi="宋体" w:hint="eastAsia"/>
          <w:sz w:val="24"/>
          <w:szCs w:val="24"/>
        </w:rPr>
        <w:t>实操微视频</w:t>
      </w:r>
      <w:r w:rsidR="004478A4" w:rsidRPr="004478A4">
        <w:rPr>
          <w:rFonts w:ascii="宋体" w:hAnsi="宋体" w:hint="eastAsia"/>
          <w:sz w:val="24"/>
          <w:szCs w:val="24"/>
        </w:rPr>
        <w:t>制作</w:t>
      </w:r>
    </w:p>
    <w:p w:rsidR="00A7517F" w:rsidRDefault="00A7517F" w:rsidP="00A721ED">
      <w:pPr>
        <w:spacing w:line="360" w:lineRule="auto"/>
        <w:ind w:firstLineChars="200" w:firstLine="480"/>
        <w:rPr>
          <w:rFonts w:ascii="宋体"/>
          <w:sz w:val="24"/>
          <w:szCs w:val="24"/>
        </w:rPr>
      </w:pPr>
      <w:r>
        <w:rPr>
          <w:rFonts w:ascii="宋体"/>
          <w:sz w:val="24"/>
          <w:szCs w:val="24"/>
        </w:rPr>
        <w:t>2</w:t>
      </w:r>
      <w:r>
        <w:rPr>
          <w:rFonts w:ascii="宋体" w:hint="eastAsia"/>
          <w:sz w:val="24"/>
          <w:szCs w:val="24"/>
        </w:rPr>
        <w:t>、采购预算：</w:t>
      </w:r>
      <w:r w:rsidR="004478A4">
        <w:rPr>
          <w:rFonts w:ascii="宋体"/>
          <w:sz w:val="24"/>
          <w:szCs w:val="24"/>
        </w:rPr>
        <w:t>4.</w:t>
      </w:r>
      <w:r w:rsidR="00520884">
        <w:rPr>
          <w:rFonts w:ascii="宋体"/>
          <w:sz w:val="24"/>
          <w:szCs w:val="24"/>
        </w:rPr>
        <w:t>4</w:t>
      </w:r>
      <w:r>
        <w:rPr>
          <w:rFonts w:ascii="宋体" w:hint="eastAsia"/>
          <w:sz w:val="24"/>
          <w:szCs w:val="24"/>
        </w:rPr>
        <w:t>万元</w:t>
      </w:r>
    </w:p>
    <w:p w:rsidR="00A7517F" w:rsidRDefault="00A7517F" w:rsidP="00A721ED">
      <w:pPr>
        <w:spacing w:line="360" w:lineRule="auto"/>
        <w:ind w:firstLineChars="200" w:firstLine="480"/>
        <w:rPr>
          <w:rFonts w:ascii="宋体"/>
          <w:sz w:val="24"/>
          <w:szCs w:val="24"/>
        </w:rPr>
      </w:pPr>
      <w:r>
        <w:rPr>
          <w:rFonts w:ascii="宋体"/>
          <w:sz w:val="24"/>
          <w:szCs w:val="24"/>
        </w:rPr>
        <w:t>3</w:t>
      </w:r>
      <w:r>
        <w:rPr>
          <w:rFonts w:ascii="宋体" w:hint="eastAsia"/>
          <w:sz w:val="24"/>
          <w:szCs w:val="24"/>
        </w:rPr>
        <w:t>、交货地点：重庆医科大学缙云校区实验教学管理中心</w:t>
      </w:r>
    </w:p>
    <w:p w:rsidR="00A7517F" w:rsidRDefault="00A7517F" w:rsidP="00A721ED">
      <w:pPr>
        <w:spacing w:line="360" w:lineRule="auto"/>
        <w:ind w:firstLineChars="200" w:firstLine="480"/>
        <w:rPr>
          <w:rFonts w:ascii="宋体"/>
          <w:sz w:val="24"/>
          <w:szCs w:val="24"/>
        </w:rPr>
      </w:pPr>
      <w:r>
        <w:rPr>
          <w:rFonts w:ascii="宋体"/>
          <w:sz w:val="24"/>
          <w:szCs w:val="24"/>
        </w:rPr>
        <w:t>4</w:t>
      </w:r>
      <w:r>
        <w:rPr>
          <w:rFonts w:ascii="宋体" w:hint="eastAsia"/>
          <w:sz w:val="24"/>
          <w:szCs w:val="24"/>
        </w:rPr>
        <w:t>、供应商资质要求</w:t>
      </w:r>
    </w:p>
    <w:p w:rsidR="00A7517F" w:rsidRDefault="00A7517F" w:rsidP="00A721ED">
      <w:pPr>
        <w:spacing w:line="360" w:lineRule="auto"/>
        <w:ind w:firstLineChars="300" w:firstLine="720"/>
        <w:rPr>
          <w:rFonts w:ascii="宋体"/>
          <w:sz w:val="24"/>
          <w:szCs w:val="24"/>
        </w:rPr>
      </w:pPr>
      <w:r>
        <w:rPr>
          <w:rFonts w:ascii="宋体"/>
          <w:sz w:val="24"/>
          <w:szCs w:val="24"/>
        </w:rPr>
        <w:t>4.1</w:t>
      </w:r>
      <w:r>
        <w:rPr>
          <w:rFonts w:ascii="宋体" w:hint="eastAsia"/>
          <w:sz w:val="24"/>
          <w:szCs w:val="24"/>
        </w:rPr>
        <w:t>、符合《中华人民共和国政府采购法》第二十二条供应商资格条件</w:t>
      </w:r>
      <w:r w:rsidR="004478A4">
        <w:rPr>
          <w:rFonts w:ascii="宋体" w:hint="eastAsia"/>
          <w:sz w:val="24"/>
          <w:szCs w:val="24"/>
        </w:rPr>
        <w:t>；</w:t>
      </w:r>
    </w:p>
    <w:p w:rsidR="00A7517F" w:rsidRDefault="00A7517F" w:rsidP="00A721ED">
      <w:pPr>
        <w:spacing w:line="360" w:lineRule="auto"/>
        <w:ind w:firstLineChars="300" w:firstLine="720"/>
        <w:rPr>
          <w:rFonts w:ascii="宋体"/>
          <w:sz w:val="24"/>
          <w:szCs w:val="24"/>
        </w:rPr>
      </w:pPr>
      <w:r>
        <w:rPr>
          <w:rFonts w:ascii="宋体"/>
          <w:sz w:val="24"/>
          <w:szCs w:val="24"/>
        </w:rPr>
        <w:t>4.2</w:t>
      </w:r>
      <w:r>
        <w:rPr>
          <w:rFonts w:ascii="宋体" w:hint="eastAsia"/>
          <w:sz w:val="24"/>
          <w:szCs w:val="24"/>
        </w:rPr>
        <w:t>、参加本项目投标的潜在供应商应在中华人民共和国境内注册，营业执照必须是经工商行政部门年审合格，具备相关经营范围，具有独立承担民事责任能力、独立签订合同的权力，且具有履行合同能力，拥有本次采购产品的合法经营权，提供的商品要符合国家的质量检验标准，并在人员、设备、资金等方面具有相应的供货、运输及安装能力。</w:t>
      </w:r>
    </w:p>
    <w:p w:rsidR="00A7517F" w:rsidRDefault="00A7517F" w:rsidP="00A721ED">
      <w:pPr>
        <w:spacing w:line="360" w:lineRule="auto"/>
        <w:ind w:firstLineChars="200" w:firstLine="480"/>
        <w:rPr>
          <w:rFonts w:ascii="宋体"/>
          <w:sz w:val="24"/>
          <w:szCs w:val="24"/>
        </w:rPr>
      </w:pPr>
      <w:r>
        <w:rPr>
          <w:rFonts w:ascii="宋体"/>
          <w:sz w:val="24"/>
          <w:szCs w:val="24"/>
        </w:rPr>
        <w:t>5</w:t>
      </w:r>
      <w:r>
        <w:rPr>
          <w:rFonts w:ascii="宋体" w:hint="eastAsia"/>
          <w:sz w:val="24"/>
          <w:szCs w:val="24"/>
        </w:rPr>
        <w:t>、报名时间及地点、询价时间：</w:t>
      </w:r>
    </w:p>
    <w:p w:rsidR="00A7517F" w:rsidRDefault="00A7517F" w:rsidP="00A721ED">
      <w:pPr>
        <w:spacing w:line="360" w:lineRule="auto"/>
        <w:ind w:firstLineChars="300" w:firstLine="720"/>
        <w:rPr>
          <w:rFonts w:ascii="宋体"/>
          <w:sz w:val="24"/>
          <w:szCs w:val="24"/>
        </w:rPr>
      </w:pPr>
      <w:r>
        <w:rPr>
          <w:rFonts w:ascii="宋体"/>
          <w:sz w:val="24"/>
          <w:szCs w:val="24"/>
        </w:rPr>
        <w:t>5.1</w:t>
      </w:r>
      <w:r>
        <w:rPr>
          <w:rFonts w:ascii="宋体" w:hint="eastAsia"/>
          <w:sz w:val="24"/>
          <w:szCs w:val="24"/>
        </w:rPr>
        <w:t>凡有意参加的供应商，请于</w:t>
      </w:r>
      <w:r>
        <w:rPr>
          <w:rFonts w:ascii="宋体"/>
          <w:sz w:val="24"/>
          <w:szCs w:val="24"/>
        </w:rPr>
        <w:t>202</w:t>
      </w:r>
      <w:r w:rsidR="004478A4">
        <w:rPr>
          <w:rFonts w:ascii="宋体"/>
          <w:sz w:val="24"/>
          <w:szCs w:val="24"/>
        </w:rPr>
        <w:t>3</w:t>
      </w:r>
      <w:r>
        <w:rPr>
          <w:rFonts w:ascii="宋体" w:hint="eastAsia"/>
          <w:sz w:val="24"/>
          <w:szCs w:val="24"/>
        </w:rPr>
        <w:t>年</w:t>
      </w:r>
      <w:r w:rsidR="004478A4">
        <w:rPr>
          <w:rFonts w:ascii="宋体"/>
          <w:sz w:val="24"/>
          <w:szCs w:val="24"/>
        </w:rPr>
        <w:t>11</w:t>
      </w:r>
      <w:r>
        <w:rPr>
          <w:rFonts w:ascii="宋体" w:hint="eastAsia"/>
          <w:sz w:val="24"/>
          <w:szCs w:val="24"/>
        </w:rPr>
        <w:t>月</w:t>
      </w:r>
      <w:r w:rsidR="004478A4">
        <w:rPr>
          <w:rFonts w:ascii="宋体" w:hint="eastAsia"/>
          <w:sz w:val="24"/>
          <w:szCs w:val="24"/>
        </w:rPr>
        <w:t>2</w:t>
      </w:r>
      <w:r w:rsidR="004478A4">
        <w:rPr>
          <w:rFonts w:ascii="宋体"/>
          <w:sz w:val="24"/>
          <w:szCs w:val="24"/>
        </w:rPr>
        <w:t>8</w:t>
      </w:r>
      <w:r>
        <w:rPr>
          <w:rFonts w:ascii="宋体" w:hint="eastAsia"/>
          <w:sz w:val="24"/>
          <w:szCs w:val="24"/>
        </w:rPr>
        <w:t>日至</w:t>
      </w:r>
      <w:r>
        <w:rPr>
          <w:rFonts w:ascii="宋体"/>
          <w:sz w:val="24"/>
          <w:szCs w:val="24"/>
        </w:rPr>
        <w:t>202</w:t>
      </w:r>
      <w:r w:rsidR="004478A4">
        <w:rPr>
          <w:rFonts w:ascii="宋体"/>
          <w:sz w:val="24"/>
          <w:szCs w:val="24"/>
        </w:rPr>
        <w:t>3</w:t>
      </w:r>
      <w:r>
        <w:rPr>
          <w:rFonts w:ascii="宋体" w:hint="eastAsia"/>
          <w:sz w:val="24"/>
          <w:szCs w:val="24"/>
        </w:rPr>
        <w:t>年</w:t>
      </w:r>
      <w:r w:rsidR="004478A4">
        <w:rPr>
          <w:rFonts w:ascii="宋体"/>
          <w:sz w:val="24"/>
          <w:szCs w:val="24"/>
        </w:rPr>
        <w:t>12</w:t>
      </w:r>
      <w:r>
        <w:rPr>
          <w:rFonts w:ascii="宋体" w:hint="eastAsia"/>
          <w:sz w:val="24"/>
          <w:szCs w:val="24"/>
        </w:rPr>
        <w:t>月</w:t>
      </w:r>
      <w:r w:rsidR="004478A4">
        <w:rPr>
          <w:rFonts w:ascii="宋体"/>
          <w:sz w:val="24"/>
          <w:szCs w:val="24"/>
        </w:rPr>
        <w:t>3</w:t>
      </w:r>
      <w:r>
        <w:rPr>
          <w:rFonts w:ascii="宋体" w:hint="eastAsia"/>
          <w:sz w:val="24"/>
          <w:szCs w:val="24"/>
        </w:rPr>
        <w:t>日，在重庆医科大学缙云校区</w:t>
      </w:r>
      <w:proofErr w:type="gramStart"/>
      <w:r w:rsidR="004478A4">
        <w:rPr>
          <w:rFonts w:ascii="宋体" w:hint="eastAsia"/>
          <w:sz w:val="24"/>
          <w:szCs w:val="24"/>
        </w:rPr>
        <w:t>构想楼</w:t>
      </w:r>
      <w:proofErr w:type="gramEnd"/>
      <w:r w:rsidR="004478A4">
        <w:rPr>
          <w:rFonts w:ascii="宋体" w:hint="eastAsia"/>
          <w:sz w:val="24"/>
          <w:szCs w:val="24"/>
        </w:rPr>
        <w:t>B</w:t>
      </w:r>
      <w:r w:rsidR="004478A4">
        <w:rPr>
          <w:rFonts w:ascii="宋体"/>
          <w:sz w:val="24"/>
          <w:szCs w:val="24"/>
        </w:rPr>
        <w:t>1</w:t>
      </w:r>
      <w:r w:rsidR="004478A4">
        <w:rPr>
          <w:rFonts w:ascii="宋体" w:hint="eastAsia"/>
          <w:sz w:val="24"/>
          <w:szCs w:val="24"/>
        </w:rPr>
        <w:t>-</w:t>
      </w:r>
      <w:r w:rsidR="004478A4">
        <w:rPr>
          <w:rFonts w:ascii="宋体"/>
          <w:sz w:val="24"/>
          <w:szCs w:val="24"/>
        </w:rPr>
        <w:t>1102</w:t>
      </w:r>
      <w:r>
        <w:rPr>
          <w:rFonts w:ascii="宋体" w:hint="eastAsia"/>
          <w:sz w:val="24"/>
          <w:szCs w:val="24"/>
        </w:rPr>
        <w:t>报名。</w:t>
      </w:r>
    </w:p>
    <w:p w:rsidR="00A7517F" w:rsidRDefault="00A7517F" w:rsidP="00A721ED">
      <w:pPr>
        <w:spacing w:line="360" w:lineRule="auto"/>
        <w:ind w:firstLineChars="300" w:firstLine="720"/>
        <w:rPr>
          <w:rFonts w:ascii="宋体"/>
          <w:sz w:val="24"/>
          <w:szCs w:val="24"/>
        </w:rPr>
      </w:pPr>
      <w:r>
        <w:rPr>
          <w:rFonts w:ascii="宋体"/>
          <w:sz w:val="24"/>
          <w:szCs w:val="24"/>
        </w:rPr>
        <w:t>5.2</w:t>
      </w:r>
      <w:r>
        <w:rPr>
          <w:rFonts w:ascii="宋体" w:hint="eastAsia"/>
          <w:sz w:val="24"/>
          <w:szCs w:val="24"/>
        </w:rPr>
        <w:t>询价时间：</w:t>
      </w:r>
      <w:r>
        <w:rPr>
          <w:rFonts w:ascii="宋体"/>
          <w:sz w:val="24"/>
          <w:szCs w:val="24"/>
        </w:rPr>
        <w:t>202</w:t>
      </w:r>
      <w:r w:rsidR="004478A4">
        <w:rPr>
          <w:rFonts w:ascii="宋体"/>
          <w:sz w:val="24"/>
          <w:szCs w:val="24"/>
        </w:rPr>
        <w:t>3</w:t>
      </w:r>
      <w:r>
        <w:rPr>
          <w:rFonts w:ascii="宋体" w:hint="eastAsia"/>
          <w:sz w:val="24"/>
          <w:szCs w:val="24"/>
        </w:rPr>
        <w:t>年</w:t>
      </w:r>
      <w:r w:rsidR="004478A4">
        <w:rPr>
          <w:rFonts w:ascii="宋体"/>
          <w:sz w:val="24"/>
          <w:szCs w:val="24"/>
        </w:rPr>
        <w:t>12</w:t>
      </w:r>
      <w:r>
        <w:rPr>
          <w:rFonts w:ascii="宋体" w:hint="eastAsia"/>
          <w:sz w:val="24"/>
          <w:szCs w:val="24"/>
        </w:rPr>
        <w:t>月</w:t>
      </w:r>
      <w:r w:rsidR="004478A4">
        <w:rPr>
          <w:rFonts w:ascii="宋体"/>
          <w:sz w:val="24"/>
          <w:szCs w:val="24"/>
        </w:rPr>
        <w:t>4</w:t>
      </w:r>
      <w:r>
        <w:rPr>
          <w:rFonts w:ascii="宋体" w:hint="eastAsia"/>
          <w:sz w:val="24"/>
          <w:szCs w:val="24"/>
        </w:rPr>
        <w:t>日</w:t>
      </w:r>
      <w:r>
        <w:rPr>
          <w:rFonts w:ascii="宋体"/>
          <w:sz w:val="24"/>
          <w:szCs w:val="24"/>
        </w:rPr>
        <w:t>15:00</w:t>
      </w:r>
      <w:r>
        <w:rPr>
          <w:rFonts w:ascii="宋体" w:hint="eastAsia"/>
          <w:sz w:val="24"/>
          <w:szCs w:val="24"/>
        </w:rPr>
        <w:t>时。</w:t>
      </w:r>
    </w:p>
    <w:p w:rsidR="00A7517F" w:rsidRDefault="00A7517F" w:rsidP="00A721ED">
      <w:pPr>
        <w:spacing w:line="360" w:lineRule="auto"/>
        <w:ind w:firstLineChars="200" w:firstLine="480"/>
        <w:rPr>
          <w:rFonts w:ascii="宋体"/>
          <w:sz w:val="24"/>
          <w:szCs w:val="24"/>
        </w:rPr>
      </w:pPr>
      <w:r>
        <w:rPr>
          <w:rFonts w:ascii="宋体"/>
          <w:sz w:val="24"/>
          <w:szCs w:val="24"/>
        </w:rPr>
        <w:t>6</w:t>
      </w:r>
      <w:r>
        <w:rPr>
          <w:rFonts w:ascii="宋体" w:hint="eastAsia"/>
          <w:sz w:val="24"/>
          <w:szCs w:val="24"/>
        </w:rPr>
        <w:t>、联系方式：</w:t>
      </w:r>
    </w:p>
    <w:p w:rsidR="00A7517F" w:rsidRDefault="00A7517F" w:rsidP="00A721ED">
      <w:pPr>
        <w:spacing w:line="360" w:lineRule="auto"/>
        <w:ind w:firstLineChars="200" w:firstLine="480"/>
        <w:rPr>
          <w:rFonts w:ascii="宋体"/>
          <w:sz w:val="24"/>
          <w:szCs w:val="24"/>
        </w:rPr>
      </w:pPr>
      <w:r>
        <w:rPr>
          <w:rFonts w:ascii="宋体" w:hint="eastAsia"/>
          <w:sz w:val="24"/>
          <w:szCs w:val="24"/>
        </w:rPr>
        <w:t>采购人：重庆医科大学实验教学管理中心</w:t>
      </w:r>
    </w:p>
    <w:p w:rsidR="00A7517F" w:rsidRDefault="00A7517F" w:rsidP="00A721ED">
      <w:pPr>
        <w:spacing w:line="360" w:lineRule="auto"/>
        <w:ind w:firstLineChars="200" w:firstLine="480"/>
        <w:rPr>
          <w:rFonts w:ascii="宋体"/>
          <w:sz w:val="24"/>
          <w:szCs w:val="24"/>
        </w:rPr>
      </w:pPr>
      <w:r>
        <w:rPr>
          <w:rFonts w:ascii="宋体" w:hint="eastAsia"/>
          <w:sz w:val="24"/>
          <w:szCs w:val="24"/>
        </w:rPr>
        <w:t>联系人：姚老师</w:t>
      </w:r>
    </w:p>
    <w:p w:rsidR="00A7517F" w:rsidRDefault="00A7517F" w:rsidP="00A721ED">
      <w:pPr>
        <w:spacing w:line="360" w:lineRule="auto"/>
        <w:ind w:firstLineChars="200" w:firstLine="480"/>
        <w:rPr>
          <w:rFonts w:ascii="宋体"/>
          <w:sz w:val="24"/>
          <w:szCs w:val="24"/>
        </w:rPr>
      </w:pPr>
      <w:r>
        <w:rPr>
          <w:rFonts w:ascii="宋体" w:hint="eastAsia"/>
          <w:sz w:val="24"/>
          <w:szCs w:val="24"/>
        </w:rPr>
        <w:t>电</w:t>
      </w:r>
      <w:r>
        <w:rPr>
          <w:rFonts w:ascii="宋体"/>
          <w:sz w:val="24"/>
          <w:szCs w:val="24"/>
        </w:rPr>
        <w:t xml:space="preserve">  </w:t>
      </w:r>
      <w:r>
        <w:rPr>
          <w:rFonts w:ascii="宋体" w:hint="eastAsia"/>
          <w:sz w:val="24"/>
          <w:szCs w:val="24"/>
        </w:rPr>
        <w:t>话：</w:t>
      </w:r>
      <w:r>
        <w:rPr>
          <w:rFonts w:ascii="宋体"/>
          <w:sz w:val="24"/>
          <w:szCs w:val="24"/>
        </w:rPr>
        <w:t>023-65712090</w:t>
      </w:r>
    </w:p>
    <w:p w:rsidR="00A7517F" w:rsidRDefault="00A7517F" w:rsidP="00A721ED">
      <w:pPr>
        <w:spacing w:line="360" w:lineRule="auto"/>
        <w:ind w:firstLineChars="200" w:firstLine="480"/>
        <w:rPr>
          <w:rFonts w:ascii="宋体"/>
          <w:sz w:val="24"/>
          <w:szCs w:val="24"/>
        </w:rPr>
      </w:pPr>
      <w:r>
        <w:rPr>
          <w:rFonts w:ascii="宋体" w:hint="eastAsia"/>
          <w:sz w:val="24"/>
          <w:szCs w:val="24"/>
        </w:rPr>
        <w:t>地</w:t>
      </w:r>
      <w:r>
        <w:rPr>
          <w:rFonts w:ascii="宋体"/>
          <w:sz w:val="24"/>
          <w:szCs w:val="24"/>
        </w:rPr>
        <w:t xml:space="preserve">  </w:t>
      </w:r>
      <w:r>
        <w:rPr>
          <w:rFonts w:ascii="宋体" w:hint="eastAsia"/>
          <w:sz w:val="24"/>
          <w:szCs w:val="24"/>
        </w:rPr>
        <w:t>址：重庆市高新区大学城重庆医科大学缙云校区</w:t>
      </w:r>
      <w:proofErr w:type="gramStart"/>
      <w:r w:rsidR="004478A4">
        <w:rPr>
          <w:rFonts w:ascii="宋体" w:hint="eastAsia"/>
          <w:sz w:val="24"/>
          <w:szCs w:val="24"/>
        </w:rPr>
        <w:t>构想楼</w:t>
      </w:r>
      <w:proofErr w:type="gramEnd"/>
      <w:r w:rsidR="004478A4">
        <w:rPr>
          <w:rFonts w:ascii="宋体" w:hint="eastAsia"/>
          <w:sz w:val="24"/>
          <w:szCs w:val="24"/>
        </w:rPr>
        <w:t>B</w:t>
      </w:r>
      <w:r w:rsidR="004478A4">
        <w:rPr>
          <w:rFonts w:ascii="宋体"/>
          <w:sz w:val="24"/>
          <w:szCs w:val="24"/>
        </w:rPr>
        <w:t>1</w:t>
      </w:r>
      <w:r w:rsidR="004478A4">
        <w:rPr>
          <w:rFonts w:ascii="宋体" w:hint="eastAsia"/>
          <w:sz w:val="24"/>
          <w:szCs w:val="24"/>
        </w:rPr>
        <w:t>-</w:t>
      </w:r>
      <w:r w:rsidR="004478A4">
        <w:rPr>
          <w:rFonts w:ascii="宋体"/>
          <w:sz w:val="24"/>
          <w:szCs w:val="24"/>
        </w:rPr>
        <w:t>1102</w:t>
      </w:r>
    </w:p>
    <w:p w:rsidR="00A7517F" w:rsidRDefault="00A7517F" w:rsidP="00A721ED">
      <w:pPr>
        <w:spacing w:line="360" w:lineRule="auto"/>
        <w:ind w:firstLineChars="200" w:firstLine="480"/>
        <w:jc w:val="right"/>
        <w:rPr>
          <w:rFonts w:ascii="宋体"/>
          <w:sz w:val="24"/>
          <w:szCs w:val="24"/>
        </w:rPr>
      </w:pPr>
      <w:r>
        <w:rPr>
          <w:rFonts w:ascii="宋体" w:hint="eastAsia"/>
          <w:sz w:val="24"/>
          <w:szCs w:val="24"/>
        </w:rPr>
        <w:t>日期：</w:t>
      </w:r>
      <w:r>
        <w:rPr>
          <w:rFonts w:ascii="宋体"/>
          <w:sz w:val="24"/>
          <w:szCs w:val="24"/>
        </w:rPr>
        <w:t>202</w:t>
      </w:r>
      <w:r w:rsidR="004478A4">
        <w:rPr>
          <w:rFonts w:ascii="宋体"/>
          <w:sz w:val="24"/>
          <w:szCs w:val="24"/>
        </w:rPr>
        <w:t>3</w:t>
      </w:r>
      <w:r>
        <w:rPr>
          <w:rFonts w:ascii="宋体" w:hint="eastAsia"/>
          <w:sz w:val="24"/>
          <w:szCs w:val="24"/>
        </w:rPr>
        <w:t>年</w:t>
      </w:r>
      <w:r w:rsidR="004478A4">
        <w:rPr>
          <w:rFonts w:ascii="宋体"/>
          <w:sz w:val="24"/>
          <w:szCs w:val="24"/>
        </w:rPr>
        <w:t>11</w:t>
      </w:r>
      <w:r>
        <w:rPr>
          <w:rFonts w:ascii="宋体" w:hint="eastAsia"/>
          <w:sz w:val="24"/>
          <w:szCs w:val="24"/>
        </w:rPr>
        <w:t>月</w:t>
      </w:r>
      <w:r w:rsidR="004478A4">
        <w:rPr>
          <w:rFonts w:ascii="宋体"/>
          <w:sz w:val="24"/>
          <w:szCs w:val="24"/>
        </w:rPr>
        <w:t>27</w:t>
      </w:r>
      <w:r>
        <w:rPr>
          <w:rFonts w:ascii="宋体" w:hint="eastAsia"/>
          <w:sz w:val="24"/>
          <w:szCs w:val="24"/>
        </w:rPr>
        <w:t>日</w:t>
      </w:r>
      <w:r>
        <w:rPr>
          <w:rFonts w:ascii="宋体"/>
          <w:sz w:val="24"/>
          <w:szCs w:val="24"/>
        </w:rPr>
        <w:t xml:space="preserve">                                      </w:t>
      </w:r>
    </w:p>
    <w:p w:rsidR="00A7517F" w:rsidRPr="005E4893" w:rsidRDefault="004478A4" w:rsidP="00A721ED">
      <w:pPr>
        <w:spacing w:line="360" w:lineRule="auto"/>
        <w:ind w:firstLineChars="200" w:firstLine="880"/>
        <w:jc w:val="center"/>
        <w:rPr>
          <w:rFonts w:ascii="宋体"/>
          <w:sz w:val="44"/>
          <w:szCs w:val="44"/>
        </w:rPr>
      </w:pPr>
      <w:r>
        <w:rPr>
          <w:rFonts w:ascii="宋体"/>
          <w:sz w:val="44"/>
          <w:szCs w:val="44"/>
        </w:rPr>
        <w:br w:type="page"/>
      </w:r>
      <w:r w:rsidR="00A7517F" w:rsidRPr="005E4893">
        <w:rPr>
          <w:rFonts w:ascii="宋体" w:hint="eastAsia"/>
          <w:sz w:val="44"/>
          <w:szCs w:val="44"/>
        </w:rPr>
        <w:lastRenderedPageBreak/>
        <w:t>询价采购通知书</w:t>
      </w:r>
    </w:p>
    <w:p w:rsidR="00A7517F" w:rsidRDefault="00A7517F" w:rsidP="00A721ED">
      <w:pPr>
        <w:spacing w:line="360" w:lineRule="auto"/>
        <w:ind w:firstLineChars="200" w:firstLine="480"/>
        <w:rPr>
          <w:rFonts w:ascii="宋体"/>
          <w:sz w:val="24"/>
          <w:szCs w:val="24"/>
        </w:rPr>
      </w:pPr>
    </w:p>
    <w:p w:rsidR="00A7517F" w:rsidRPr="00CC2CF5" w:rsidRDefault="00A7517F" w:rsidP="00A721ED">
      <w:pPr>
        <w:spacing w:line="360" w:lineRule="auto"/>
        <w:ind w:left="1" w:firstLineChars="149" w:firstLine="358"/>
        <w:rPr>
          <w:rFonts w:ascii="宋体"/>
          <w:sz w:val="24"/>
          <w:szCs w:val="24"/>
        </w:rPr>
      </w:pPr>
      <w:r w:rsidRPr="00CC2CF5">
        <w:rPr>
          <w:rFonts w:ascii="宋体" w:hAnsi="宋体" w:hint="eastAsia"/>
          <w:sz w:val="24"/>
          <w:szCs w:val="24"/>
        </w:rPr>
        <w:t>我中心就所需的</w:t>
      </w:r>
      <w:r w:rsidR="007E3A37" w:rsidRPr="007E3A37">
        <w:rPr>
          <w:rFonts w:ascii="宋体" w:hAnsi="宋体" w:hint="eastAsia"/>
          <w:sz w:val="24"/>
          <w:szCs w:val="24"/>
        </w:rPr>
        <w:t>《生物医学实验综合技能培养》</w:t>
      </w:r>
      <w:r w:rsidR="00520884">
        <w:rPr>
          <w:rFonts w:ascii="宋体" w:hAnsi="宋体" w:hint="eastAsia"/>
          <w:sz w:val="24"/>
          <w:szCs w:val="24"/>
        </w:rPr>
        <w:t>实操微视频</w:t>
      </w:r>
      <w:r w:rsidR="007E3A37" w:rsidRPr="007E3A37">
        <w:rPr>
          <w:rFonts w:ascii="宋体" w:hAnsi="宋体" w:hint="eastAsia"/>
          <w:sz w:val="24"/>
          <w:szCs w:val="24"/>
        </w:rPr>
        <w:t>制作</w:t>
      </w:r>
      <w:r>
        <w:rPr>
          <w:rFonts w:ascii="宋体" w:hAnsi="宋体" w:hint="eastAsia"/>
          <w:sz w:val="24"/>
          <w:szCs w:val="24"/>
        </w:rPr>
        <w:t>服务项目进行询价采购，</w:t>
      </w:r>
      <w:proofErr w:type="gramStart"/>
      <w:r>
        <w:rPr>
          <w:rFonts w:ascii="宋体" w:hAnsi="宋体" w:hint="eastAsia"/>
          <w:sz w:val="24"/>
          <w:szCs w:val="24"/>
        </w:rPr>
        <w:t>现邀请</w:t>
      </w:r>
      <w:proofErr w:type="gramEnd"/>
      <w:r>
        <w:rPr>
          <w:rFonts w:ascii="宋体" w:hAnsi="宋体" w:hint="eastAsia"/>
          <w:sz w:val="24"/>
          <w:szCs w:val="24"/>
        </w:rPr>
        <w:t>相关的公司企业对本次询价采购进行响</w:t>
      </w:r>
      <w:r w:rsidRPr="00CC2CF5">
        <w:rPr>
          <w:rFonts w:ascii="宋体" w:hAnsi="宋体" w:hint="eastAsia"/>
          <w:sz w:val="24"/>
          <w:szCs w:val="24"/>
        </w:rPr>
        <w:t>应。</w:t>
      </w:r>
    </w:p>
    <w:p w:rsidR="0027046F" w:rsidRPr="007566C5" w:rsidRDefault="0027046F" w:rsidP="0027046F">
      <w:pPr>
        <w:spacing w:line="360" w:lineRule="auto"/>
        <w:ind w:left="1" w:firstLineChars="149" w:firstLine="359"/>
        <w:rPr>
          <w:rFonts w:ascii="宋体"/>
          <w:b/>
          <w:sz w:val="24"/>
          <w:szCs w:val="24"/>
        </w:rPr>
      </w:pPr>
      <w:r w:rsidRPr="007566C5">
        <w:rPr>
          <w:rFonts w:ascii="宋体" w:hint="eastAsia"/>
          <w:b/>
          <w:sz w:val="24"/>
          <w:szCs w:val="24"/>
        </w:rPr>
        <w:t>一、项目说明</w:t>
      </w:r>
    </w:p>
    <w:p w:rsidR="0027046F" w:rsidRPr="007566C5" w:rsidRDefault="0027046F" w:rsidP="0027046F">
      <w:pPr>
        <w:spacing w:line="360" w:lineRule="auto"/>
        <w:ind w:left="1" w:firstLineChars="149" w:firstLine="358"/>
        <w:rPr>
          <w:rFonts w:ascii="宋体"/>
          <w:sz w:val="24"/>
          <w:szCs w:val="24"/>
        </w:rPr>
      </w:pPr>
      <w:r w:rsidRPr="007566C5">
        <w:rPr>
          <w:rFonts w:ascii="宋体" w:hint="eastAsia"/>
          <w:sz w:val="24"/>
          <w:szCs w:val="24"/>
        </w:rPr>
        <w:t>（一）本项目为政府采购限额以下自主采购项目。</w:t>
      </w:r>
    </w:p>
    <w:p w:rsidR="0027046F" w:rsidRPr="007566C5" w:rsidRDefault="0027046F" w:rsidP="0027046F">
      <w:pPr>
        <w:spacing w:line="360" w:lineRule="auto"/>
        <w:ind w:left="1" w:firstLineChars="149" w:firstLine="358"/>
        <w:rPr>
          <w:rFonts w:ascii="宋体"/>
          <w:sz w:val="24"/>
          <w:szCs w:val="24"/>
        </w:rPr>
      </w:pPr>
      <w:r w:rsidRPr="007566C5">
        <w:rPr>
          <w:rFonts w:ascii="宋体" w:hint="eastAsia"/>
          <w:sz w:val="24"/>
          <w:szCs w:val="24"/>
        </w:rPr>
        <w:t>（二）本项目根据重庆医科大学内控制度及《重庆医科大学采购管理办法》，参照政府采购的网上询价方式进行采购，在遵守公开、公平、公正、高效廉洁的原则下，以保障学校科研及教学高质量为前提，合理设置采购需求，同步做好预算、合同、资产、支付等内控管理工作。</w:t>
      </w:r>
    </w:p>
    <w:p w:rsidR="0027046F" w:rsidRPr="007566C5" w:rsidRDefault="0027046F" w:rsidP="0027046F">
      <w:pPr>
        <w:spacing w:line="360" w:lineRule="auto"/>
        <w:ind w:left="1" w:firstLineChars="149" w:firstLine="358"/>
        <w:rPr>
          <w:rFonts w:ascii="宋体"/>
          <w:sz w:val="24"/>
          <w:szCs w:val="24"/>
        </w:rPr>
      </w:pPr>
      <w:r w:rsidRPr="007566C5">
        <w:rPr>
          <w:rFonts w:ascii="宋体" w:hint="eastAsia"/>
          <w:sz w:val="24"/>
          <w:szCs w:val="24"/>
        </w:rPr>
        <w:t>（三）本项目若要</w:t>
      </w:r>
      <w:proofErr w:type="gramStart"/>
      <w:r w:rsidRPr="007566C5">
        <w:rPr>
          <w:rFonts w:ascii="宋体" w:hint="eastAsia"/>
          <w:sz w:val="24"/>
          <w:szCs w:val="24"/>
        </w:rPr>
        <w:t>求设备</w:t>
      </w:r>
      <w:proofErr w:type="gramEnd"/>
      <w:r w:rsidRPr="007566C5">
        <w:rPr>
          <w:rFonts w:ascii="宋体" w:hint="eastAsia"/>
          <w:sz w:val="24"/>
          <w:szCs w:val="24"/>
        </w:rPr>
        <w:t>采购带安装，必须满足所有参数及使用要求，欢迎有符合要求的供应商参与投标。</w:t>
      </w:r>
    </w:p>
    <w:p w:rsidR="0027046F" w:rsidRDefault="0027046F" w:rsidP="0027046F">
      <w:pPr>
        <w:spacing w:line="360" w:lineRule="auto"/>
        <w:ind w:left="1" w:firstLineChars="149" w:firstLine="359"/>
        <w:rPr>
          <w:rFonts w:ascii="宋体"/>
          <w:b/>
          <w:sz w:val="24"/>
          <w:szCs w:val="24"/>
        </w:rPr>
      </w:pPr>
      <w:r w:rsidRPr="007566C5">
        <w:rPr>
          <w:rFonts w:ascii="宋体" w:hint="eastAsia"/>
          <w:b/>
          <w:sz w:val="24"/>
          <w:szCs w:val="24"/>
        </w:rPr>
        <w:t>二、采购内容</w:t>
      </w:r>
    </w:p>
    <w:tbl>
      <w:tblPr>
        <w:tblW w:w="458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575"/>
        <w:gridCol w:w="1988"/>
        <w:gridCol w:w="2028"/>
      </w:tblGrid>
      <w:tr w:rsidR="0027046F" w:rsidTr="00066385">
        <w:trPr>
          <w:trHeight w:val="988"/>
          <w:jc w:val="center"/>
        </w:trPr>
        <w:tc>
          <w:tcPr>
            <w:tcW w:w="2354" w:type="pct"/>
            <w:tcBorders>
              <w:tl2br w:val="nil"/>
              <w:tr2bl w:val="nil"/>
            </w:tcBorders>
            <w:vAlign w:val="center"/>
          </w:tcPr>
          <w:p w:rsidR="0027046F" w:rsidRDefault="0027046F" w:rsidP="00066385">
            <w:pPr>
              <w:widowControl/>
              <w:spacing w:line="360" w:lineRule="auto"/>
              <w:jc w:val="center"/>
              <w:rPr>
                <w:rFonts w:ascii="宋体" w:hAnsi="宋体" w:cs="宋体"/>
                <w:kern w:val="0"/>
                <w:szCs w:val="28"/>
              </w:rPr>
            </w:pPr>
            <w:r>
              <w:rPr>
                <w:rFonts w:ascii="宋体" w:hAnsi="宋体" w:cs="宋体" w:hint="eastAsia"/>
                <w:kern w:val="0"/>
                <w:szCs w:val="28"/>
              </w:rPr>
              <w:t>项目名称</w:t>
            </w:r>
          </w:p>
        </w:tc>
        <w:tc>
          <w:tcPr>
            <w:tcW w:w="1309" w:type="pct"/>
            <w:tcBorders>
              <w:tl2br w:val="nil"/>
              <w:tr2bl w:val="nil"/>
            </w:tcBorders>
            <w:vAlign w:val="center"/>
          </w:tcPr>
          <w:p w:rsidR="0027046F" w:rsidRDefault="0027046F" w:rsidP="00066385">
            <w:pPr>
              <w:widowControl/>
              <w:spacing w:line="360" w:lineRule="auto"/>
              <w:jc w:val="center"/>
              <w:rPr>
                <w:rFonts w:ascii="宋体" w:hAnsi="宋体" w:cs="宋体"/>
                <w:kern w:val="0"/>
                <w:szCs w:val="28"/>
              </w:rPr>
            </w:pPr>
            <w:r>
              <w:rPr>
                <w:rFonts w:ascii="宋体" w:hAnsi="宋体" w:cs="宋体" w:hint="eastAsia"/>
                <w:kern w:val="0"/>
                <w:szCs w:val="28"/>
              </w:rPr>
              <w:t>数量（批）</w:t>
            </w:r>
          </w:p>
        </w:tc>
        <w:tc>
          <w:tcPr>
            <w:tcW w:w="1336" w:type="pct"/>
            <w:tcBorders>
              <w:tl2br w:val="nil"/>
              <w:tr2bl w:val="nil"/>
            </w:tcBorders>
            <w:vAlign w:val="center"/>
          </w:tcPr>
          <w:p w:rsidR="0027046F" w:rsidRDefault="0027046F" w:rsidP="00066385">
            <w:pPr>
              <w:widowControl/>
              <w:spacing w:line="360" w:lineRule="auto"/>
              <w:jc w:val="center"/>
              <w:rPr>
                <w:rFonts w:ascii="宋体" w:hAnsi="宋体" w:cs="宋体"/>
                <w:kern w:val="0"/>
                <w:szCs w:val="28"/>
              </w:rPr>
            </w:pPr>
            <w:r>
              <w:rPr>
                <w:rFonts w:ascii="宋体" w:hAnsi="宋体" w:cs="宋体" w:hint="eastAsia"/>
                <w:kern w:val="0"/>
                <w:szCs w:val="28"/>
              </w:rPr>
              <w:t>采购总预算</w:t>
            </w:r>
          </w:p>
          <w:p w:rsidR="0027046F" w:rsidRDefault="0027046F" w:rsidP="00066385">
            <w:pPr>
              <w:widowControl/>
              <w:spacing w:line="360" w:lineRule="auto"/>
              <w:jc w:val="center"/>
              <w:rPr>
                <w:rFonts w:ascii="宋体" w:hAnsi="宋体" w:cs="宋体"/>
                <w:kern w:val="0"/>
                <w:szCs w:val="28"/>
              </w:rPr>
            </w:pPr>
            <w:r>
              <w:rPr>
                <w:rFonts w:ascii="宋体" w:hAnsi="宋体" w:cs="宋体" w:hint="eastAsia"/>
                <w:kern w:val="0"/>
                <w:szCs w:val="28"/>
              </w:rPr>
              <w:t>（元）</w:t>
            </w:r>
          </w:p>
        </w:tc>
      </w:tr>
      <w:tr w:rsidR="0027046F" w:rsidTr="00066385">
        <w:trPr>
          <w:trHeight w:val="1007"/>
          <w:jc w:val="center"/>
        </w:trPr>
        <w:tc>
          <w:tcPr>
            <w:tcW w:w="2354" w:type="pct"/>
            <w:tcBorders>
              <w:tl2br w:val="nil"/>
              <w:tr2bl w:val="nil"/>
            </w:tcBorders>
            <w:vAlign w:val="center"/>
          </w:tcPr>
          <w:p w:rsidR="0027046F" w:rsidRDefault="0027046F" w:rsidP="00066385">
            <w:pPr>
              <w:widowControl/>
              <w:spacing w:line="360" w:lineRule="auto"/>
              <w:jc w:val="left"/>
              <w:rPr>
                <w:rFonts w:ascii="宋体" w:hAnsi="宋体" w:cs="宋体"/>
                <w:kern w:val="0"/>
                <w:szCs w:val="28"/>
              </w:rPr>
            </w:pPr>
            <w:r>
              <w:rPr>
                <w:rFonts w:ascii="宋体" w:hAnsi="宋体" w:cs="宋体" w:hint="eastAsia"/>
                <w:kern w:val="0"/>
                <w:szCs w:val="28"/>
              </w:rPr>
              <w:t>重庆医科大学实验教学管理中心</w:t>
            </w:r>
            <w:r w:rsidRPr="00621BE3">
              <w:rPr>
                <w:rFonts w:ascii="宋体" w:hAnsi="宋体" w:cs="宋体" w:hint="eastAsia"/>
                <w:kern w:val="0"/>
                <w:szCs w:val="28"/>
              </w:rPr>
              <w:t>《生物医学实验综合技能培养》实操微视频制作</w:t>
            </w:r>
          </w:p>
        </w:tc>
        <w:tc>
          <w:tcPr>
            <w:tcW w:w="1309" w:type="pct"/>
            <w:tcBorders>
              <w:tl2br w:val="nil"/>
              <w:tr2bl w:val="nil"/>
            </w:tcBorders>
            <w:vAlign w:val="center"/>
          </w:tcPr>
          <w:p w:rsidR="0027046F" w:rsidRDefault="0027046F" w:rsidP="00066385">
            <w:pPr>
              <w:widowControl/>
              <w:spacing w:line="360" w:lineRule="auto"/>
              <w:jc w:val="center"/>
              <w:rPr>
                <w:rFonts w:ascii="宋体" w:hAnsi="宋体" w:cs="宋体"/>
                <w:kern w:val="0"/>
                <w:szCs w:val="28"/>
              </w:rPr>
            </w:pPr>
            <w:r>
              <w:rPr>
                <w:rFonts w:ascii="宋体" w:hAnsi="宋体" w:cs="宋体" w:hint="eastAsia"/>
                <w:kern w:val="0"/>
                <w:szCs w:val="28"/>
              </w:rPr>
              <w:t>1</w:t>
            </w:r>
          </w:p>
        </w:tc>
        <w:tc>
          <w:tcPr>
            <w:tcW w:w="1336" w:type="pct"/>
            <w:tcBorders>
              <w:tl2br w:val="nil"/>
              <w:tr2bl w:val="nil"/>
            </w:tcBorders>
            <w:vAlign w:val="center"/>
          </w:tcPr>
          <w:p w:rsidR="0027046F" w:rsidRDefault="0027046F" w:rsidP="00066385">
            <w:pPr>
              <w:widowControl/>
              <w:spacing w:line="360" w:lineRule="auto"/>
              <w:jc w:val="center"/>
              <w:rPr>
                <w:rFonts w:ascii="宋体" w:hAnsi="宋体" w:cs="宋体"/>
                <w:kern w:val="0"/>
                <w:szCs w:val="28"/>
              </w:rPr>
            </w:pPr>
            <w:r>
              <w:rPr>
                <w:rFonts w:ascii="宋体" w:hAnsi="宋体" w:cs="宋体" w:hint="eastAsia"/>
                <w:kern w:val="0"/>
                <w:szCs w:val="28"/>
              </w:rPr>
              <w:t>4</w:t>
            </w:r>
            <w:r>
              <w:rPr>
                <w:rFonts w:ascii="宋体" w:hAnsi="宋体" w:cs="宋体"/>
                <w:kern w:val="0"/>
                <w:szCs w:val="28"/>
              </w:rPr>
              <w:t>40</w:t>
            </w:r>
            <w:r>
              <w:rPr>
                <w:rFonts w:ascii="宋体" w:hAnsi="宋体" w:cs="宋体" w:hint="eastAsia"/>
                <w:kern w:val="0"/>
                <w:szCs w:val="28"/>
              </w:rPr>
              <w:t>00</w:t>
            </w:r>
          </w:p>
        </w:tc>
      </w:tr>
    </w:tbl>
    <w:p w:rsidR="0027046F" w:rsidRPr="007566C5" w:rsidRDefault="0027046F" w:rsidP="0027046F">
      <w:pPr>
        <w:spacing w:line="360" w:lineRule="auto"/>
        <w:ind w:left="1" w:firstLineChars="149" w:firstLine="359"/>
        <w:rPr>
          <w:rFonts w:ascii="宋体"/>
          <w:sz w:val="24"/>
          <w:szCs w:val="24"/>
        </w:rPr>
      </w:pPr>
      <w:r w:rsidRPr="007566C5">
        <w:rPr>
          <w:rFonts w:ascii="宋体" w:hint="eastAsia"/>
          <w:b/>
          <w:sz w:val="24"/>
          <w:szCs w:val="24"/>
        </w:rPr>
        <w:t>三、参数需求</w:t>
      </w:r>
      <w:r w:rsidRPr="007566C5">
        <w:rPr>
          <w:rFonts w:ascii="宋体" w:hint="eastAsia"/>
          <w:sz w:val="24"/>
          <w:szCs w:val="24"/>
        </w:rPr>
        <w:t>（详见附件1）</w:t>
      </w:r>
    </w:p>
    <w:p w:rsidR="0027046F" w:rsidRPr="007566C5" w:rsidRDefault="0027046F" w:rsidP="0027046F">
      <w:pPr>
        <w:spacing w:line="360" w:lineRule="auto"/>
        <w:ind w:left="1" w:firstLineChars="149" w:firstLine="359"/>
        <w:rPr>
          <w:rFonts w:ascii="宋体"/>
          <w:b/>
          <w:sz w:val="24"/>
          <w:szCs w:val="24"/>
        </w:rPr>
      </w:pPr>
      <w:r w:rsidRPr="007566C5">
        <w:rPr>
          <w:rFonts w:ascii="宋体" w:hint="eastAsia"/>
          <w:b/>
          <w:sz w:val="24"/>
          <w:szCs w:val="24"/>
        </w:rPr>
        <w:t>四、资格条件</w:t>
      </w:r>
    </w:p>
    <w:p w:rsidR="0027046F" w:rsidRPr="007566C5" w:rsidRDefault="0027046F" w:rsidP="0027046F">
      <w:pPr>
        <w:spacing w:line="360" w:lineRule="auto"/>
        <w:ind w:left="1" w:firstLineChars="149" w:firstLine="358"/>
        <w:rPr>
          <w:rFonts w:ascii="宋体"/>
          <w:sz w:val="24"/>
          <w:szCs w:val="24"/>
        </w:rPr>
      </w:pPr>
      <w:r w:rsidRPr="007566C5">
        <w:rPr>
          <w:rFonts w:ascii="宋体" w:hint="eastAsia"/>
          <w:sz w:val="24"/>
          <w:szCs w:val="24"/>
        </w:rPr>
        <w:t>1.具有独立承担民事责任的能力；</w:t>
      </w:r>
    </w:p>
    <w:p w:rsidR="0027046F" w:rsidRPr="007566C5" w:rsidRDefault="0027046F" w:rsidP="0027046F">
      <w:pPr>
        <w:spacing w:line="360" w:lineRule="auto"/>
        <w:ind w:left="1" w:firstLineChars="149" w:firstLine="358"/>
        <w:rPr>
          <w:rFonts w:ascii="宋体"/>
          <w:sz w:val="24"/>
          <w:szCs w:val="24"/>
        </w:rPr>
      </w:pPr>
      <w:r w:rsidRPr="007566C5">
        <w:rPr>
          <w:rFonts w:ascii="宋体" w:hint="eastAsia"/>
          <w:sz w:val="24"/>
          <w:szCs w:val="24"/>
        </w:rPr>
        <w:t>2.具有良好的商业信誉和健全的财务会计制度；</w:t>
      </w:r>
    </w:p>
    <w:p w:rsidR="0027046F" w:rsidRPr="007566C5" w:rsidRDefault="0027046F" w:rsidP="0027046F">
      <w:pPr>
        <w:spacing w:line="360" w:lineRule="auto"/>
        <w:ind w:left="1" w:firstLineChars="149" w:firstLine="358"/>
        <w:rPr>
          <w:rFonts w:ascii="宋体"/>
          <w:sz w:val="24"/>
          <w:szCs w:val="24"/>
        </w:rPr>
      </w:pPr>
      <w:r w:rsidRPr="007566C5">
        <w:rPr>
          <w:rFonts w:ascii="宋体" w:hint="eastAsia"/>
          <w:sz w:val="24"/>
          <w:szCs w:val="24"/>
        </w:rPr>
        <w:t>3.具有履行合同所必需的设备和专业技术能力；</w:t>
      </w:r>
    </w:p>
    <w:p w:rsidR="0027046F" w:rsidRPr="007566C5" w:rsidRDefault="0027046F" w:rsidP="0027046F">
      <w:pPr>
        <w:spacing w:line="360" w:lineRule="auto"/>
        <w:ind w:left="1" w:firstLineChars="149" w:firstLine="358"/>
        <w:rPr>
          <w:rFonts w:ascii="宋体"/>
          <w:sz w:val="24"/>
          <w:szCs w:val="24"/>
        </w:rPr>
      </w:pPr>
      <w:r w:rsidRPr="007566C5">
        <w:rPr>
          <w:rFonts w:ascii="宋体" w:hint="eastAsia"/>
          <w:sz w:val="24"/>
          <w:szCs w:val="24"/>
        </w:rPr>
        <w:t>4.有依法缴纳税收和社会保障资金的良好记录；</w:t>
      </w:r>
    </w:p>
    <w:p w:rsidR="0027046F" w:rsidRPr="007566C5" w:rsidRDefault="0027046F" w:rsidP="0027046F">
      <w:pPr>
        <w:spacing w:line="360" w:lineRule="auto"/>
        <w:ind w:left="1" w:firstLineChars="149" w:firstLine="358"/>
        <w:rPr>
          <w:rFonts w:ascii="宋体"/>
          <w:sz w:val="24"/>
          <w:szCs w:val="24"/>
        </w:rPr>
      </w:pPr>
      <w:r w:rsidRPr="007566C5">
        <w:rPr>
          <w:rFonts w:ascii="宋体" w:hint="eastAsia"/>
          <w:sz w:val="24"/>
          <w:szCs w:val="24"/>
        </w:rPr>
        <w:t>5.参加政府采购活动前三年内，在经营活动中没有重大违法记录；</w:t>
      </w:r>
    </w:p>
    <w:p w:rsidR="0027046F" w:rsidRPr="007566C5" w:rsidRDefault="0027046F" w:rsidP="0027046F">
      <w:pPr>
        <w:spacing w:line="360" w:lineRule="auto"/>
        <w:ind w:left="1" w:firstLineChars="149" w:firstLine="358"/>
        <w:rPr>
          <w:rFonts w:ascii="宋体"/>
          <w:sz w:val="24"/>
          <w:szCs w:val="24"/>
        </w:rPr>
      </w:pPr>
      <w:r w:rsidRPr="007566C5">
        <w:rPr>
          <w:rFonts w:ascii="宋体" w:hint="eastAsia"/>
          <w:sz w:val="24"/>
          <w:szCs w:val="24"/>
        </w:rPr>
        <w:t>6.法律、行政法规规定的其他条件。</w:t>
      </w:r>
    </w:p>
    <w:p w:rsidR="0027046F" w:rsidRPr="007566C5" w:rsidRDefault="0027046F" w:rsidP="0027046F">
      <w:pPr>
        <w:spacing w:line="360" w:lineRule="auto"/>
        <w:ind w:left="1" w:firstLineChars="149" w:firstLine="359"/>
        <w:rPr>
          <w:rFonts w:ascii="宋体"/>
          <w:b/>
          <w:sz w:val="24"/>
          <w:szCs w:val="24"/>
        </w:rPr>
      </w:pPr>
      <w:r w:rsidRPr="007566C5">
        <w:rPr>
          <w:rFonts w:ascii="宋体" w:hint="eastAsia"/>
          <w:b/>
          <w:sz w:val="24"/>
          <w:szCs w:val="24"/>
        </w:rPr>
        <w:t>五、报价要求</w:t>
      </w:r>
    </w:p>
    <w:p w:rsidR="0027046F" w:rsidRDefault="0027046F" w:rsidP="0027046F">
      <w:pPr>
        <w:spacing w:line="360" w:lineRule="auto"/>
        <w:ind w:firstLineChars="200" w:firstLine="480"/>
        <w:rPr>
          <w:rFonts w:hAnsi="宋体" w:cs="宋体"/>
          <w:b/>
          <w:snapToGrid w:val="0"/>
          <w:color w:val="000000" w:themeColor="text1"/>
          <w:kern w:val="0"/>
          <w:sz w:val="24"/>
          <w:szCs w:val="24"/>
        </w:rPr>
      </w:pPr>
      <w:r>
        <w:rPr>
          <w:rFonts w:ascii="宋体" w:hAnsi="宋体" w:cs="宋体" w:hint="eastAsia"/>
          <w:color w:val="000000"/>
          <w:sz w:val="24"/>
          <w:szCs w:val="24"/>
        </w:rPr>
        <w:t>本项目</w:t>
      </w:r>
      <w:r>
        <w:rPr>
          <w:rFonts w:ascii="宋体" w:hAnsi="宋体" w:cs="宋体" w:hint="eastAsia"/>
          <w:sz w:val="24"/>
          <w:szCs w:val="24"/>
        </w:rPr>
        <w:t>限价4</w:t>
      </w:r>
      <w:r>
        <w:rPr>
          <w:rFonts w:ascii="宋体" w:hAnsi="宋体" w:cs="宋体"/>
          <w:sz w:val="24"/>
          <w:szCs w:val="24"/>
        </w:rPr>
        <w:t>40</w:t>
      </w:r>
      <w:r>
        <w:rPr>
          <w:rFonts w:ascii="宋体" w:hAnsi="宋体" w:cs="宋体" w:hint="eastAsia"/>
          <w:sz w:val="24"/>
          <w:szCs w:val="24"/>
        </w:rPr>
        <w:t>00</w:t>
      </w:r>
      <w:r>
        <w:rPr>
          <w:rFonts w:ascii="宋体" w:hAnsi="宋体" w:cs="宋体" w:hint="eastAsia"/>
          <w:color w:val="000000"/>
          <w:sz w:val="24"/>
          <w:szCs w:val="24"/>
        </w:rPr>
        <w:t>元，总价包干，报价包括但不限于实操微视频的设计、制作、培训、税费、技术服务、教师教学技能提升和课程建设与比赛咨询服务等以</w:t>
      </w:r>
      <w:r>
        <w:rPr>
          <w:rFonts w:ascii="宋体" w:hAnsi="宋体" w:cs="宋体" w:hint="eastAsia"/>
          <w:color w:val="000000"/>
          <w:sz w:val="24"/>
          <w:szCs w:val="24"/>
        </w:rPr>
        <w:lastRenderedPageBreak/>
        <w:t>及甲方未考虑到的其他各种费用，报价总价不得超过最高限价，中标后甲方不追加任何费用，请投标人在投标时充分考虑所有费用。因成交供应商自身原因造成漏报、少报皆由其自行承担责任，采购人不再补偿。</w:t>
      </w:r>
    </w:p>
    <w:p w:rsidR="0027046F" w:rsidRPr="007566C5" w:rsidRDefault="0027046F" w:rsidP="0027046F">
      <w:pPr>
        <w:spacing w:line="360" w:lineRule="auto"/>
        <w:ind w:left="1" w:firstLineChars="149" w:firstLine="359"/>
        <w:rPr>
          <w:rFonts w:ascii="宋体"/>
          <w:b/>
          <w:sz w:val="24"/>
          <w:szCs w:val="24"/>
        </w:rPr>
      </w:pPr>
      <w:bookmarkStart w:id="0" w:name="_GoBack"/>
      <w:bookmarkEnd w:id="0"/>
      <w:r w:rsidRPr="007566C5">
        <w:rPr>
          <w:rFonts w:ascii="宋体" w:hint="eastAsia"/>
          <w:b/>
          <w:sz w:val="24"/>
          <w:szCs w:val="24"/>
        </w:rPr>
        <w:t>六、其他说明</w:t>
      </w:r>
    </w:p>
    <w:p w:rsidR="0027046F" w:rsidRPr="007566C5" w:rsidRDefault="0027046F" w:rsidP="0027046F">
      <w:pPr>
        <w:spacing w:line="360" w:lineRule="auto"/>
        <w:ind w:left="1" w:firstLineChars="149" w:firstLine="358"/>
        <w:rPr>
          <w:rFonts w:ascii="宋体"/>
          <w:sz w:val="24"/>
          <w:szCs w:val="24"/>
        </w:rPr>
      </w:pPr>
      <w:r w:rsidRPr="007566C5">
        <w:rPr>
          <w:rFonts w:ascii="宋体" w:hint="eastAsia"/>
          <w:sz w:val="24"/>
          <w:szCs w:val="24"/>
        </w:rPr>
        <w:t>1.若中标人在中标后未按时提交相关资料或提交的资料不满足询价文件及使用部门要求，造成后续手续无法办理，我校将视其为恶意竞标，取消其中标资格，并禁止其再次参与本项目投标。</w:t>
      </w:r>
    </w:p>
    <w:p w:rsidR="0027046F" w:rsidRPr="007566C5" w:rsidRDefault="0027046F" w:rsidP="0027046F">
      <w:pPr>
        <w:spacing w:line="360" w:lineRule="auto"/>
        <w:ind w:left="1" w:firstLineChars="149" w:firstLine="358"/>
        <w:rPr>
          <w:rFonts w:ascii="宋体"/>
          <w:sz w:val="24"/>
          <w:szCs w:val="24"/>
        </w:rPr>
      </w:pPr>
      <w:r w:rsidRPr="007566C5">
        <w:rPr>
          <w:rFonts w:ascii="宋体" w:hint="eastAsia"/>
          <w:sz w:val="24"/>
          <w:szCs w:val="24"/>
        </w:rPr>
        <w:t>2.若招标人发现中标人有弄虚作假情况，招标人有权取消其中标资格。</w:t>
      </w:r>
    </w:p>
    <w:p w:rsidR="0027046F" w:rsidRPr="007566C5" w:rsidRDefault="0027046F" w:rsidP="0027046F">
      <w:pPr>
        <w:spacing w:line="360" w:lineRule="auto"/>
        <w:ind w:left="1" w:firstLineChars="149" w:firstLine="358"/>
        <w:rPr>
          <w:rFonts w:ascii="宋体"/>
          <w:sz w:val="24"/>
          <w:szCs w:val="24"/>
        </w:rPr>
      </w:pPr>
      <w:r w:rsidRPr="007566C5">
        <w:rPr>
          <w:rFonts w:ascii="宋体" w:hint="eastAsia"/>
          <w:sz w:val="24"/>
          <w:szCs w:val="24"/>
        </w:rPr>
        <w:t>3.中标单位按询价文件及合同要求提供货物，采购人按要求组织验收，如货物质量要求达不到询价文件要求，采购人将终止合同，不支付任何款项且上报上级监督部门进行处理。</w:t>
      </w:r>
    </w:p>
    <w:p w:rsidR="0027046F" w:rsidRPr="007566C5" w:rsidRDefault="0027046F" w:rsidP="0027046F">
      <w:pPr>
        <w:spacing w:line="360" w:lineRule="auto"/>
        <w:ind w:left="1" w:firstLineChars="149" w:firstLine="358"/>
        <w:rPr>
          <w:rFonts w:ascii="宋体"/>
          <w:sz w:val="24"/>
          <w:szCs w:val="24"/>
        </w:rPr>
      </w:pPr>
      <w:r w:rsidRPr="007566C5">
        <w:rPr>
          <w:rFonts w:ascii="宋体" w:hint="eastAsia"/>
          <w:sz w:val="24"/>
          <w:szCs w:val="24"/>
        </w:rPr>
        <w:t xml:space="preserve">4.中标人在供货期间安全责任自行承担。 </w:t>
      </w:r>
    </w:p>
    <w:p w:rsidR="0027046F" w:rsidRPr="007566C5" w:rsidRDefault="0027046F" w:rsidP="0027046F">
      <w:pPr>
        <w:spacing w:line="360" w:lineRule="auto"/>
        <w:ind w:left="1" w:firstLineChars="149" w:firstLine="359"/>
        <w:rPr>
          <w:rFonts w:ascii="宋体"/>
          <w:b/>
          <w:sz w:val="24"/>
          <w:szCs w:val="24"/>
        </w:rPr>
      </w:pPr>
      <w:r w:rsidRPr="007566C5">
        <w:rPr>
          <w:rFonts w:ascii="宋体" w:hint="eastAsia"/>
          <w:b/>
          <w:sz w:val="24"/>
          <w:szCs w:val="24"/>
        </w:rPr>
        <w:t>七、付款方式</w:t>
      </w:r>
    </w:p>
    <w:p w:rsidR="0027046F" w:rsidRPr="007566C5" w:rsidRDefault="0027046F" w:rsidP="0027046F">
      <w:pPr>
        <w:spacing w:line="360" w:lineRule="auto"/>
        <w:ind w:left="1" w:firstLineChars="149" w:firstLine="358"/>
        <w:rPr>
          <w:rFonts w:ascii="宋体"/>
          <w:sz w:val="24"/>
          <w:szCs w:val="24"/>
        </w:rPr>
      </w:pPr>
      <w:r w:rsidRPr="007566C5">
        <w:rPr>
          <w:rFonts w:ascii="宋体" w:hint="eastAsia"/>
          <w:sz w:val="24"/>
          <w:szCs w:val="24"/>
        </w:rPr>
        <w:t>1.本项目结算均使用人民币。</w:t>
      </w:r>
    </w:p>
    <w:p w:rsidR="0027046F" w:rsidRPr="007566C5" w:rsidRDefault="0027046F" w:rsidP="0027046F">
      <w:pPr>
        <w:spacing w:line="360" w:lineRule="auto"/>
        <w:ind w:left="1" w:firstLineChars="149" w:firstLine="358"/>
        <w:rPr>
          <w:rFonts w:ascii="宋体"/>
          <w:sz w:val="24"/>
          <w:szCs w:val="24"/>
        </w:rPr>
      </w:pPr>
      <w:r w:rsidRPr="007566C5">
        <w:rPr>
          <w:rFonts w:ascii="宋体" w:hint="eastAsia"/>
          <w:sz w:val="24"/>
          <w:szCs w:val="24"/>
        </w:rPr>
        <w:t>2.本项目</w:t>
      </w:r>
      <w:proofErr w:type="gramStart"/>
      <w:r w:rsidRPr="007566C5">
        <w:rPr>
          <w:rFonts w:ascii="宋体" w:hint="eastAsia"/>
          <w:sz w:val="24"/>
          <w:szCs w:val="24"/>
        </w:rPr>
        <w:t>无工程</w:t>
      </w:r>
      <w:proofErr w:type="gramEnd"/>
      <w:r w:rsidRPr="007566C5">
        <w:rPr>
          <w:rFonts w:ascii="宋体" w:hint="eastAsia"/>
          <w:sz w:val="24"/>
          <w:szCs w:val="24"/>
        </w:rPr>
        <w:t>预付款，在完成供货并通过验收后，中标人向学校提供合同金额全部发票，招标人支付合同金额的100%。</w:t>
      </w:r>
    </w:p>
    <w:p w:rsidR="0027046F" w:rsidRPr="007566C5" w:rsidRDefault="0027046F" w:rsidP="0027046F">
      <w:pPr>
        <w:spacing w:line="360" w:lineRule="auto"/>
        <w:ind w:left="1" w:firstLineChars="149" w:firstLine="358"/>
        <w:rPr>
          <w:rFonts w:ascii="宋体"/>
          <w:sz w:val="24"/>
          <w:szCs w:val="24"/>
        </w:rPr>
      </w:pPr>
      <w:r w:rsidRPr="007566C5">
        <w:rPr>
          <w:rFonts w:ascii="宋体" w:hint="eastAsia"/>
          <w:sz w:val="24"/>
          <w:szCs w:val="24"/>
        </w:rPr>
        <w:t>3.因服务不善造成采购人财产和经济损失的，采购人在书面通知中标供应商后，有权从合同款中扣除相关损失的费用。</w:t>
      </w:r>
    </w:p>
    <w:p w:rsidR="0027046F" w:rsidRPr="007566C5" w:rsidRDefault="0027046F" w:rsidP="0027046F">
      <w:pPr>
        <w:spacing w:line="360" w:lineRule="auto"/>
        <w:ind w:left="1" w:firstLineChars="149" w:firstLine="359"/>
        <w:rPr>
          <w:rFonts w:ascii="宋体"/>
          <w:b/>
          <w:sz w:val="24"/>
          <w:szCs w:val="24"/>
        </w:rPr>
      </w:pPr>
      <w:r w:rsidRPr="007566C5">
        <w:rPr>
          <w:rFonts w:ascii="宋体" w:hint="eastAsia"/>
          <w:b/>
          <w:sz w:val="24"/>
          <w:szCs w:val="24"/>
        </w:rPr>
        <w:t>八、质量保证及售后服务</w:t>
      </w:r>
    </w:p>
    <w:p w:rsidR="0027046F" w:rsidRPr="007566C5" w:rsidRDefault="0027046F" w:rsidP="0027046F">
      <w:pPr>
        <w:spacing w:line="360" w:lineRule="auto"/>
        <w:ind w:left="1" w:firstLineChars="149" w:firstLine="358"/>
        <w:rPr>
          <w:rFonts w:ascii="宋体"/>
          <w:sz w:val="24"/>
          <w:szCs w:val="24"/>
        </w:rPr>
      </w:pPr>
      <w:r w:rsidRPr="007566C5">
        <w:rPr>
          <w:rFonts w:ascii="宋体" w:hint="eastAsia"/>
          <w:sz w:val="24"/>
          <w:szCs w:val="24"/>
        </w:rPr>
        <w:t>中标人必须按照课程需求，上传资料，设计课程版面。按照一流课程建设标准指定运行课程，优化整改课程运行数据，课堂教学设计现场服务；提供课程运行数据，提供一流课程案例参考，协助进行各类比赛的运行与申报。提供2年的服务期。其他未尽事宜由供需双方在采购合同中详细约定。</w:t>
      </w:r>
    </w:p>
    <w:p w:rsidR="0027046F" w:rsidRPr="007566C5" w:rsidRDefault="0027046F" w:rsidP="0027046F">
      <w:pPr>
        <w:spacing w:line="360" w:lineRule="auto"/>
        <w:ind w:left="1" w:firstLineChars="149" w:firstLine="359"/>
        <w:rPr>
          <w:rFonts w:ascii="宋体"/>
          <w:b/>
          <w:sz w:val="24"/>
          <w:szCs w:val="24"/>
        </w:rPr>
      </w:pPr>
      <w:r w:rsidRPr="007566C5">
        <w:rPr>
          <w:rFonts w:ascii="宋体" w:hint="eastAsia"/>
          <w:b/>
          <w:sz w:val="24"/>
          <w:szCs w:val="24"/>
        </w:rPr>
        <w:t>九、知识产权</w:t>
      </w:r>
    </w:p>
    <w:p w:rsidR="0027046F" w:rsidRPr="007566C5" w:rsidRDefault="0027046F" w:rsidP="0027046F">
      <w:pPr>
        <w:spacing w:line="360" w:lineRule="auto"/>
        <w:ind w:left="1" w:firstLineChars="149" w:firstLine="358"/>
        <w:rPr>
          <w:rFonts w:ascii="宋体"/>
          <w:sz w:val="24"/>
          <w:szCs w:val="24"/>
        </w:rPr>
      </w:pPr>
      <w:r w:rsidRPr="007566C5">
        <w:rPr>
          <w:rFonts w:ascii="宋体" w:hint="eastAsia"/>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27046F" w:rsidRPr="00CC2CF5" w:rsidRDefault="0027046F" w:rsidP="0027046F">
      <w:pPr>
        <w:spacing w:line="360" w:lineRule="auto"/>
        <w:ind w:left="1" w:firstLineChars="149" w:firstLine="358"/>
        <w:rPr>
          <w:rFonts w:ascii="宋体"/>
          <w:sz w:val="24"/>
          <w:szCs w:val="24"/>
        </w:rPr>
      </w:pPr>
      <w:r w:rsidRPr="007566C5">
        <w:rPr>
          <w:rFonts w:ascii="宋体" w:hint="eastAsia"/>
          <w:sz w:val="24"/>
          <w:szCs w:val="24"/>
        </w:rPr>
        <w:t>注：（若涉及软件开发等服务类项目知识产权的，知识产权归采购人所有）。</w:t>
      </w:r>
    </w:p>
    <w:p w:rsidR="0027046F" w:rsidRPr="007566C5" w:rsidRDefault="0027046F" w:rsidP="0027046F">
      <w:pPr>
        <w:spacing w:line="360" w:lineRule="auto"/>
        <w:ind w:firstLineChars="149" w:firstLine="359"/>
        <w:rPr>
          <w:rFonts w:ascii="宋体" w:hAnsi="宋体" w:cs="宋体"/>
          <w:b/>
          <w:snapToGrid w:val="0"/>
          <w:kern w:val="0"/>
          <w:sz w:val="24"/>
          <w:szCs w:val="24"/>
        </w:rPr>
      </w:pPr>
      <w:r w:rsidRPr="007566C5">
        <w:rPr>
          <w:rFonts w:ascii="宋体" w:hAnsi="宋体" w:cs="宋体" w:hint="eastAsia"/>
          <w:b/>
          <w:snapToGrid w:val="0"/>
          <w:kern w:val="0"/>
          <w:sz w:val="24"/>
          <w:szCs w:val="24"/>
        </w:rPr>
        <w:t>十、响应文件要求</w:t>
      </w:r>
    </w:p>
    <w:p w:rsidR="0027046F" w:rsidRPr="00CC2CF5" w:rsidRDefault="0027046F" w:rsidP="0027046F">
      <w:pPr>
        <w:numPr>
          <w:ilvl w:val="0"/>
          <w:numId w:val="4"/>
        </w:numPr>
        <w:spacing w:line="360" w:lineRule="auto"/>
        <w:rPr>
          <w:rFonts w:ascii="宋体"/>
          <w:sz w:val="24"/>
          <w:szCs w:val="24"/>
        </w:rPr>
      </w:pPr>
      <w:r w:rsidRPr="00CC2CF5">
        <w:rPr>
          <w:rFonts w:ascii="宋体" w:hAnsi="宋体" w:hint="eastAsia"/>
          <w:sz w:val="24"/>
          <w:szCs w:val="24"/>
        </w:rPr>
        <w:lastRenderedPageBreak/>
        <w:t>报价函（</w:t>
      </w:r>
      <w:r>
        <w:rPr>
          <w:rFonts w:ascii="宋体" w:hAnsi="宋体" w:hint="eastAsia"/>
          <w:sz w:val="24"/>
          <w:szCs w:val="24"/>
        </w:rPr>
        <w:t>附件</w:t>
      </w:r>
      <w:r w:rsidRPr="00CC2CF5">
        <w:rPr>
          <w:rFonts w:ascii="宋体" w:hAnsi="宋体"/>
          <w:sz w:val="24"/>
          <w:szCs w:val="24"/>
        </w:rPr>
        <w:t>2</w:t>
      </w:r>
      <w:r w:rsidRPr="00CC2CF5">
        <w:rPr>
          <w:rFonts w:ascii="宋体" w:hAnsi="宋体" w:hint="eastAsia"/>
          <w:sz w:val="24"/>
          <w:szCs w:val="24"/>
        </w:rPr>
        <w:t>）。</w:t>
      </w:r>
    </w:p>
    <w:p w:rsidR="0027046F" w:rsidRPr="00CC2CF5" w:rsidRDefault="0027046F" w:rsidP="0027046F">
      <w:pPr>
        <w:numPr>
          <w:ilvl w:val="0"/>
          <w:numId w:val="4"/>
        </w:numPr>
        <w:spacing w:line="360" w:lineRule="auto"/>
        <w:rPr>
          <w:rFonts w:ascii="宋体"/>
          <w:sz w:val="24"/>
          <w:szCs w:val="24"/>
        </w:rPr>
      </w:pPr>
      <w:r w:rsidRPr="00CC2CF5">
        <w:rPr>
          <w:rFonts w:ascii="宋体" w:hAnsi="宋体" w:hint="eastAsia"/>
          <w:sz w:val="24"/>
          <w:szCs w:val="24"/>
        </w:rPr>
        <w:t>偏离表（</w:t>
      </w:r>
      <w:r>
        <w:rPr>
          <w:rFonts w:ascii="宋体" w:hAnsi="宋体" w:hint="eastAsia"/>
          <w:sz w:val="24"/>
          <w:szCs w:val="24"/>
        </w:rPr>
        <w:t>附件</w:t>
      </w:r>
      <w:r w:rsidRPr="00CC2CF5">
        <w:rPr>
          <w:rFonts w:ascii="宋体" w:hAnsi="宋体"/>
          <w:sz w:val="24"/>
          <w:szCs w:val="24"/>
        </w:rPr>
        <w:t>3</w:t>
      </w:r>
      <w:r w:rsidRPr="00CC2CF5">
        <w:rPr>
          <w:rFonts w:ascii="宋体" w:hAnsi="宋体" w:hint="eastAsia"/>
          <w:sz w:val="24"/>
          <w:szCs w:val="24"/>
        </w:rPr>
        <w:t>）。</w:t>
      </w:r>
    </w:p>
    <w:p w:rsidR="0027046F" w:rsidRPr="00CC2CF5" w:rsidRDefault="0027046F" w:rsidP="0027046F">
      <w:pPr>
        <w:numPr>
          <w:ilvl w:val="0"/>
          <w:numId w:val="4"/>
        </w:numPr>
        <w:spacing w:line="360" w:lineRule="auto"/>
        <w:rPr>
          <w:rFonts w:ascii="宋体"/>
          <w:sz w:val="24"/>
          <w:szCs w:val="24"/>
        </w:rPr>
      </w:pPr>
      <w:r w:rsidRPr="00CC2CF5">
        <w:rPr>
          <w:rFonts w:ascii="宋体" w:hAnsi="宋体" w:hint="eastAsia"/>
          <w:sz w:val="24"/>
          <w:szCs w:val="24"/>
        </w:rPr>
        <w:t>相关技术资料。</w:t>
      </w:r>
    </w:p>
    <w:p w:rsidR="0027046F" w:rsidRPr="00CC2CF5" w:rsidRDefault="0027046F" w:rsidP="0027046F">
      <w:pPr>
        <w:numPr>
          <w:ilvl w:val="0"/>
          <w:numId w:val="4"/>
        </w:numPr>
        <w:spacing w:line="360" w:lineRule="auto"/>
        <w:rPr>
          <w:rFonts w:ascii="宋体"/>
          <w:sz w:val="24"/>
          <w:szCs w:val="24"/>
        </w:rPr>
      </w:pPr>
      <w:r w:rsidRPr="00CC2CF5">
        <w:rPr>
          <w:rFonts w:ascii="宋体" w:hAnsi="宋体" w:hint="eastAsia"/>
          <w:sz w:val="24"/>
          <w:szCs w:val="24"/>
        </w:rPr>
        <w:t>营业执照（原件审核后退回，</w:t>
      </w:r>
      <w:proofErr w:type="gramStart"/>
      <w:r w:rsidRPr="00CC2CF5">
        <w:rPr>
          <w:rFonts w:ascii="宋体" w:hAnsi="宋体" w:hint="eastAsia"/>
          <w:sz w:val="24"/>
          <w:szCs w:val="24"/>
        </w:rPr>
        <w:t>留盖公章</w:t>
      </w:r>
      <w:proofErr w:type="gramEnd"/>
      <w:r w:rsidRPr="00CC2CF5">
        <w:rPr>
          <w:rFonts w:ascii="宋体" w:hAnsi="宋体" w:hint="eastAsia"/>
          <w:sz w:val="24"/>
          <w:szCs w:val="24"/>
        </w:rPr>
        <w:t>的复印件）及法定代表人证明复印件（或法定代表人委托书）。</w:t>
      </w:r>
    </w:p>
    <w:p w:rsidR="0027046F" w:rsidRPr="00CC2CF5" w:rsidRDefault="0027046F" w:rsidP="0027046F">
      <w:pPr>
        <w:numPr>
          <w:ilvl w:val="0"/>
          <w:numId w:val="4"/>
        </w:numPr>
        <w:spacing w:line="360" w:lineRule="auto"/>
        <w:rPr>
          <w:rFonts w:ascii="宋体"/>
          <w:sz w:val="24"/>
          <w:szCs w:val="24"/>
        </w:rPr>
      </w:pPr>
      <w:r w:rsidRPr="00CC2CF5">
        <w:rPr>
          <w:rFonts w:ascii="宋体" w:hAnsi="宋体" w:hint="eastAsia"/>
          <w:sz w:val="24"/>
          <w:szCs w:val="24"/>
        </w:rPr>
        <w:t>证明供应商资质和货物质量性能的其他材料。</w:t>
      </w:r>
    </w:p>
    <w:p w:rsidR="0027046F" w:rsidRPr="007566C5" w:rsidRDefault="0027046F" w:rsidP="0027046F">
      <w:pPr>
        <w:spacing w:line="360" w:lineRule="auto"/>
        <w:ind w:firstLineChars="150" w:firstLine="361"/>
        <w:rPr>
          <w:rFonts w:ascii="宋体" w:hAnsi="宋体"/>
          <w:b/>
          <w:sz w:val="24"/>
          <w:szCs w:val="24"/>
        </w:rPr>
      </w:pPr>
      <w:r w:rsidRPr="007566C5">
        <w:rPr>
          <w:rFonts w:ascii="宋体" w:hAnsi="宋体"/>
          <w:b/>
          <w:sz w:val="24"/>
          <w:szCs w:val="24"/>
        </w:rPr>
        <w:t>十一</w:t>
      </w:r>
      <w:r w:rsidRPr="007566C5">
        <w:rPr>
          <w:rFonts w:ascii="宋体" w:hAnsi="宋体" w:hint="eastAsia"/>
          <w:b/>
          <w:sz w:val="24"/>
          <w:szCs w:val="24"/>
        </w:rPr>
        <w:t>、递交《询价采购报价函》的时间</w:t>
      </w:r>
      <w:r>
        <w:rPr>
          <w:rFonts w:ascii="宋体" w:hAnsi="宋体" w:hint="eastAsia"/>
          <w:b/>
          <w:sz w:val="24"/>
          <w:szCs w:val="24"/>
        </w:rPr>
        <w:t>、</w:t>
      </w:r>
      <w:r w:rsidRPr="007566C5">
        <w:rPr>
          <w:rFonts w:ascii="宋体" w:hAnsi="宋体" w:hint="eastAsia"/>
          <w:b/>
          <w:sz w:val="24"/>
          <w:szCs w:val="24"/>
        </w:rPr>
        <w:t>地点</w:t>
      </w:r>
      <w:r>
        <w:rPr>
          <w:rFonts w:ascii="宋体" w:hAnsi="宋体" w:hint="eastAsia"/>
          <w:b/>
          <w:sz w:val="24"/>
          <w:szCs w:val="24"/>
        </w:rPr>
        <w:t>和份数</w:t>
      </w:r>
    </w:p>
    <w:p w:rsidR="0027046F" w:rsidRPr="00CC2CF5" w:rsidRDefault="0027046F" w:rsidP="0027046F">
      <w:pPr>
        <w:spacing w:line="360" w:lineRule="auto"/>
        <w:ind w:firstLineChars="150" w:firstLine="360"/>
        <w:rPr>
          <w:rFonts w:ascii="宋体"/>
          <w:sz w:val="24"/>
          <w:szCs w:val="24"/>
        </w:rPr>
      </w:pPr>
      <w:r w:rsidRPr="00CC2CF5">
        <w:rPr>
          <w:rFonts w:ascii="宋体" w:hAnsi="宋体" w:hint="eastAsia"/>
          <w:sz w:val="24"/>
          <w:szCs w:val="24"/>
        </w:rPr>
        <w:t>请于</w:t>
      </w:r>
      <w:r w:rsidRPr="00CC2CF5">
        <w:rPr>
          <w:rFonts w:ascii="宋体" w:hAnsi="宋体"/>
          <w:sz w:val="24"/>
          <w:szCs w:val="24"/>
        </w:rPr>
        <w:t>202</w:t>
      </w:r>
      <w:r>
        <w:rPr>
          <w:rFonts w:ascii="宋体" w:hAnsi="宋体"/>
          <w:sz w:val="24"/>
          <w:szCs w:val="24"/>
        </w:rPr>
        <w:t>3</w:t>
      </w:r>
      <w:r w:rsidRPr="00CC2CF5">
        <w:rPr>
          <w:rFonts w:ascii="宋体" w:hAnsi="宋体" w:hint="eastAsia"/>
          <w:sz w:val="24"/>
          <w:szCs w:val="24"/>
        </w:rPr>
        <w:t>年</w:t>
      </w:r>
      <w:r>
        <w:rPr>
          <w:rFonts w:ascii="宋体" w:hAnsi="宋体"/>
          <w:sz w:val="24"/>
          <w:szCs w:val="24"/>
        </w:rPr>
        <w:t>12</w:t>
      </w:r>
      <w:r w:rsidRPr="00CC2CF5">
        <w:rPr>
          <w:rFonts w:ascii="宋体" w:hAnsi="宋体" w:hint="eastAsia"/>
          <w:sz w:val="24"/>
          <w:szCs w:val="24"/>
        </w:rPr>
        <w:t>月</w:t>
      </w:r>
      <w:r>
        <w:rPr>
          <w:rFonts w:ascii="宋体" w:hAnsi="宋体"/>
          <w:sz w:val="24"/>
          <w:szCs w:val="24"/>
        </w:rPr>
        <w:t>4</w:t>
      </w:r>
      <w:r w:rsidRPr="00CC2CF5">
        <w:rPr>
          <w:rFonts w:ascii="宋体" w:hAnsi="宋体" w:hint="eastAsia"/>
          <w:sz w:val="24"/>
          <w:szCs w:val="24"/>
        </w:rPr>
        <w:t>日</w:t>
      </w:r>
      <w:r>
        <w:rPr>
          <w:rFonts w:ascii="宋体" w:hAnsi="宋体"/>
          <w:sz w:val="24"/>
          <w:szCs w:val="24"/>
        </w:rPr>
        <w:t>9</w:t>
      </w:r>
      <w:r w:rsidRPr="00CC2CF5">
        <w:rPr>
          <w:rFonts w:ascii="宋体" w:hAnsi="宋体"/>
          <w:sz w:val="24"/>
          <w:szCs w:val="24"/>
        </w:rPr>
        <w:t>:00</w:t>
      </w:r>
      <w:r w:rsidRPr="00CC2CF5">
        <w:rPr>
          <w:rFonts w:ascii="宋体" w:hAnsi="宋体" w:hint="eastAsia"/>
          <w:sz w:val="24"/>
          <w:szCs w:val="24"/>
        </w:rPr>
        <w:t>至</w:t>
      </w:r>
      <w:r w:rsidRPr="00CC2CF5">
        <w:rPr>
          <w:rFonts w:ascii="宋体" w:hAnsi="宋体"/>
          <w:sz w:val="24"/>
          <w:szCs w:val="24"/>
        </w:rPr>
        <w:t>15:00</w:t>
      </w:r>
      <w:r w:rsidRPr="00CC2CF5">
        <w:rPr>
          <w:rFonts w:ascii="宋体" w:hAnsi="宋体" w:hint="eastAsia"/>
          <w:sz w:val="24"/>
          <w:szCs w:val="24"/>
        </w:rPr>
        <w:t>之间，将询价采购报价函正本一份递交到重庆医科大学缙云校区求实楼实验教学管理中心</w:t>
      </w:r>
      <w:proofErr w:type="gramStart"/>
      <w:r>
        <w:rPr>
          <w:rFonts w:ascii="宋体" w:hint="eastAsia"/>
          <w:sz w:val="24"/>
          <w:szCs w:val="24"/>
        </w:rPr>
        <w:t>构想楼</w:t>
      </w:r>
      <w:proofErr w:type="gramEnd"/>
      <w:r>
        <w:rPr>
          <w:rFonts w:ascii="宋体" w:hint="eastAsia"/>
          <w:sz w:val="24"/>
          <w:szCs w:val="24"/>
        </w:rPr>
        <w:t>B</w:t>
      </w:r>
      <w:r>
        <w:rPr>
          <w:rFonts w:ascii="宋体"/>
          <w:sz w:val="24"/>
          <w:szCs w:val="24"/>
        </w:rPr>
        <w:t>1</w:t>
      </w:r>
      <w:r>
        <w:rPr>
          <w:rFonts w:ascii="宋体" w:hint="eastAsia"/>
          <w:sz w:val="24"/>
          <w:szCs w:val="24"/>
        </w:rPr>
        <w:t>-</w:t>
      </w:r>
      <w:r>
        <w:rPr>
          <w:rFonts w:ascii="宋体"/>
          <w:sz w:val="24"/>
          <w:szCs w:val="24"/>
        </w:rPr>
        <w:t>1102</w:t>
      </w:r>
      <w:r w:rsidRPr="00CC2CF5">
        <w:rPr>
          <w:rFonts w:ascii="宋体" w:hAnsi="宋体" w:hint="eastAsia"/>
          <w:sz w:val="24"/>
          <w:szCs w:val="24"/>
        </w:rPr>
        <w:t>。</w:t>
      </w:r>
    </w:p>
    <w:p w:rsidR="0027046F" w:rsidRPr="007566C5" w:rsidRDefault="0027046F" w:rsidP="0027046F">
      <w:pPr>
        <w:spacing w:line="360" w:lineRule="auto"/>
        <w:ind w:firstLineChars="150" w:firstLine="361"/>
        <w:rPr>
          <w:rFonts w:ascii="宋体"/>
          <w:b/>
          <w:sz w:val="24"/>
          <w:szCs w:val="24"/>
        </w:rPr>
      </w:pPr>
      <w:r w:rsidRPr="007566C5">
        <w:rPr>
          <w:rFonts w:ascii="宋体" w:hAnsi="宋体" w:hint="eastAsia"/>
          <w:b/>
          <w:sz w:val="24"/>
          <w:szCs w:val="24"/>
        </w:rPr>
        <w:t>十二、联系方式</w:t>
      </w:r>
    </w:p>
    <w:p w:rsidR="0027046F" w:rsidRPr="00CC2CF5" w:rsidRDefault="0027046F" w:rsidP="0027046F">
      <w:pPr>
        <w:spacing w:line="360" w:lineRule="auto"/>
        <w:ind w:firstLineChars="150" w:firstLine="360"/>
        <w:rPr>
          <w:rFonts w:ascii="宋体" w:hAnsi="宋体"/>
          <w:sz w:val="24"/>
          <w:szCs w:val="24"/>
        </w:rPr>
      </w:pPr>
      <w:r w:rsidRPr="00CC2CF5">
        <w:rPr>
          <w:rFonts w:ascii="宋体" w:hAnsi="宋体"/>
          <w:sz w:val="24"/>
          <w:szCs w:val="24"/>
        </w:rPr>
        <w:t xml:space="preserve">    </w:t>
      </w:r>
      <w:r w:rsidRPr="00CC2CF5">
        <w:rPr>
          <w:rFonts w:ascii="宋体" w:hAnsi="宋体" w:hint="eastAsia"/>
          <w:sz w:val="24"/>
          <w:szCs w:val="24"/>
        </w:rPr>
        <w:t>联系人：姚老师</w:t>
      </w:r>
      <w:r w:rsidRPr="00CC2CF5">
        <w:rPr>
          <w:rFonts w:ascii="宋体" w:hAnsi="宋体"/>
          <w:sz w:val="24"/>
          <w:szCs w:val="24"/>
        </w:rPr>
        <w:t xml:space="preserve">           </w:t>
      </w:r>
      <w:r w:rsidRPr="00CC2CF5">
        <w:rPr>
          <w:rFonts w:ascii="宋体" w:hAnsi="宋体" w:hint="eastAsia"/>
          <w:sz w:val="24"/>
          <w:szCs w:val="24"/>
        </w:rPr>
        <w:t>电话：</w:t>
      </w:r>
      <w:r w:rsidRPr="00CC2CF5">
        <w:rPr>
          <w:rFonts w:ascii="宋体" w:hAnsi="宋体"/>
          <w:sz w:val="24"/>
          <w:szCs w:val="24"/>
        </w:rPr>
        <w:t xml:space="preserve">023-65712090  </w:t>
      </w:r>
    </w:p>
    <w:p w:rsidR="0027046F" w:rsidRPr="00CC2CF5" w:rsidRDefault="0027046F" w:rsidP="0027046F">
      <w:pPr>
        <w:spacing w:line="360" w:lineRule="auto"/>
        <w:ind w:firstLineChars="150" w:firstLine="360"/>
        <w:jc w:val="right"/>
        <w:rPr>
          <w:rFonts w:ascii="宋体" w:hAnsi="宋体"/>
          <w:sz w:val="24"/>
          <w:szCs w:val="24"/>
        </w:rPr>
      </w:pPr>
      <w:r w:rsidRPr="00CC2CF5">
        <w:rPr>
          <w:rFonts w:ascii="宋体" w:hAnsi="宋体" w:hint="eastAsia"/>
          <w:sz w:val="24"/>
          <w:szCs w:val="24"/>
        </w:rPr>
        <w:t>重庆医科大学实验教学管理中心</w:t>
      </w:r>
      <w:r w:rsidRPr="00CC2CF5">
        <w:rPr>
          <w:rFonts w:ascii="宋体" w:hAnsi="宋体"/>
          <w:sz w:val="24"/>
          <w:szCs w:val="24"/>
        </w:rPr>
        <w:t xml:space="preserve"> </w:t>
      </w:r>
    </w:p>
    <w:p w:rsidR="0027046F" w:rsidRDefault="0027046F" w:rsidP="0027046F">
      <w:pPr>
        <w:spacing w:line="360" w:lineRule="auto"/>
        <w:ind w:right="480" w:firstLineChars="150" w:firstLine="360"/>
        <w:jc w:val="right"/>
        <w:rPr>
          <w:rFonts w:ascii="宋体" w:hAnsi="宋体"/>
          <w:sz w:val="24"/>
          <w:szCs w:val="24"/>
        </w:rPr>
      </w:pPr>
      <w:r w:rsidRPr="00CC2CF5">
        <w:rPr>
          <w:rFonts w:ascii="宋体" w:hAnsi="宋体"/>
          <w:sz w:val="24"/>
          <w:szCs w:val="24"/>
        </w:rPr>
        <w:t>202</w:t>
      </w:r>
      <w:r>
        <w:rPr>
          <w:rFonts w:ascii="宋体" w:hAnsi="宋体"/>
          <w:sz w:val="24"/>
          <w:szCs w:val="24"/>
        </w:rPr>
        <w:t>3</w:t>
      </w:r>
      <w:r w:rsidRPr="00CC2CF5">
        <w:rPr>
          <w:rFonts w:ascii="宋体" w:hAnsi="宋体" w:hint="eastAsia"/>
          <w:sz w:val="24"/>
          <w:szCs w:val="24"/>
        </w:rPr>
        <w:t>年</w:t>
      </w:r>
      <w:r>
        <w:rPr>
          <w:rFonts w:ascii="宋体" w:hAnsi="宋体"/>
          <w:sz w:val="24"/>
          <w:szCs w:val="24"/>
        </w:rPr>
        <w:t>11</w:t>
      </w:r>
      <w:r w:rsidRPr="00CC2CF5">
        <w:rPr>
          <w:rFonts w:ascii="宋体" w:hAnsi="宋体" w:hint="eastAsia"/>
          <w:sz w:val="24"/>
          <w:szCs w:val="24"/>
        </w:rPr>
        <w:t>月</w:t>
      </w:r>
      <w:r>
        <w:rPr>
          <w:rFonts w:ascii="宋体" w:hAnsi="宋体"/>
          <w:sz w:val="24"/>
          <w:szCs w:val="24"/>
        </w:rPr>
        <w:t>27</w:t>
      </w:r>
      <w:r w:rsidRPr="00CC2CF5">
        <w:rPr>
          <w:rFonts w:ascii="宋体" w:hAnsi="宋体" w:hint="eastAsia"/>
          <w:sz w:val="24"/>
          <w:szCs w:val="24"/>
        </w:rPr>
        <w:t>日</w:t>
      </w:r>
    </w:p>
    <w:p w:rsidR="0027046F" w:rsidRDefault="0027046F">
      <w:pPr>
        <w:widowControl/>
        <w:jc w:val="left"/>
        <w:rPr>
          <w:rFonts w:ascii="宋体" w:hAnsi="宋体"/>
          <w:b/>
          <w:sz w:val="24"/>
          <w:szCs w:val="24"/>
        </w:rPr>
      </w:pPr>
      <w:r>
        <w:rPr>
          <w:rFonts w:ascii="宋体" w:hAnsi="宋体"/>
          <w:b/>
          <w:sz w:val="24"/>
          <w:szCs w:val="24"/>
        </w:rPr>
        <w:br w:type="page"/>
      </w:r>
    </w:p>
    <w:p w:rsidR="00A7517F" w:rsidRPr="005B2A7F" w:rsidRDefault="00A7517F" w:rsidP="007E3A37">
      <w:pPr>
        <w:spacing w:afterLines="50" w:after="156" w:line="360" w:lineRule="auto"/>
        <w:rPr>
          <w:rFonts w:ascii="宋体"/>
          <w:b/>
          <w:sz w:val="24"/>
          <w:szCs w:val="24"/>
        </w:rPr>
      </w:pPr>
      <w:r w:rsidRPr="005B2A7F">
        <w:rPr>
          <w:rFonts w:ascii="宋体" w:hAnsi="宋体" w:hint="eastAsia"/>
          <w:b/>
          <w:sz w:val="24"/>
          <w:szCs w:val="24"/>
        </w:rPr>
        <w:lastRenderedPageBreak/>
        <w:t>附件</w:t>
      </w:r>
      <w:r w:rsidRPr="005B2A7F">
        <w:rPr>
          <w:rFonts w:ascii="宋体" w:hAnsi="宋体"/>
          <w:b/>
          <w:sz w:val="24"/>
          <w:szCs w:val="24"/>
        </w:rPr>
        <w:t>1</w:t>
      </w:r>
      <w:r w:rsidRPr="005B2A7F">
        <w:rPr>
          <w:rFonts w:ascii="宋体" w:hAnsi="宋体" w:hint="eastAsia"/>
          <w:b/>
          <w:sz w:val="24"/>
          <w:szCs w:val="24"/>
        </w:rPr>
        <w:t>：</w:t>
      </w:r>
      <w:r w:rsidR="007E3A37" w:rsidRPr="007E3A37">
        <w:rPr>
          <w:rFonts w:ascii="宋体" w:hAnsi="宋体" w:hint="eastAsia"/>
          <w:b/>
          <w:sz w:val="24"/>
          <w:szCs w:val="24"/>
        </w:rPr>
        <w:t>《生物医学实验综合技能培养》理论</w:t>
      </w:r>
      <w:proofErr w:type="gramStart"/>
      <w:r w:rsidR="007E3A37" w:rsidRPr="007E3A37">
        <w:rPr>
          <w:rFonts w:ascii="宋体" w:hAnsi="宋体" w:hint="eastAsia"/>
          <w:b/>
          <w:sz w:val="24"/>
          <w:szCs w:val="24"/>
        </w:rPr>
        <w:t>微课制作</w:t>
      </w:r>
      <w:proofErr w:type="gramEnd"/>
      <w:r w:rsidRPr="005B2A7F">
        <w:rPr>
          <w:rFonts w:ascii="宋体" w:hAnsi="宋体" w:hint="eastAsia"/>
          <w:b/>
          <w:sz w:val="24"/>
          <w:szCs w:val="24"/>
        </w:rPr>
        <w:t>项目参数要求</w:t>
      </w: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1"/>
        <w:gridCol w:w="992"/>
        <w:gridCol w:w="6096"/>
      </w:tblGrid>
      <w:tr w:rsidR="00520884" w:rsidTr="003D372E">
        <w:trPr>
          <w:trHeight w:val="306"/>
          <w:jc w:val="center"/>
        </w:trPr>
        <w:tc>
          <w:tcPr>
            <w:tcW w:w="1271" w:type="dxa"/>
            <w:tcBorders>
              <w:top w:val="single" w:sz="4" w:space="0" w:color="000000"/>
              <w:left w:val="single" w:sz="4" w:space="0" w:color="000000"/>
              <w:bottom w:val="single" w:sz="4" w:space="0" w:color="000000"/>
              <w:right w:val="single" w:sz="4" w:space="0" w:color="000000"/>
            </w:tcBorders>
          </w:tcPr>
          <w:p w:rsidR="00520884" w:rsidRDefault="00520884" w:rsidP="003D372E">
            <w:pPr>
              <w:topLinePunct/>
              <w:ind w:left="108"/>
              <w:jc w:val="center"/>
              <w:rPr>
                <w:rFonts w:ascii="宋体" w:hAnsi="宋体" w:cs="宋体"/>
                <w:b/>
                <w:color w:val="000000"/>
                <w:sz w:val="24"/>
              </w:rPr>
            </w:pPr>
            <w:r>
              <w:rPr>
                <w:rFonts w:ascii="宋体" w:hAnsi="宋体" w:cs="宋体" w:hint="eastAsia"/>
                <w:b/>
                <w:color w:val="000000"/>
                <w:sz w:val="24"/>
              </w:rPr>
              <w:t>模块</w:t>
            </w:r>
          </w:p>
        </w:tc>
        <w:tc>
          <w:tcPr>
            <w:tcW w:w="992" w:type="dxa"/>
            <w:tcBorders>
              <w:top w:val="single" w:sz="4" w:space="0" w:color="000000"/>
              <w:left w:val="single" w:sz="4" w:space="0" w:color="000000"/>
              <w:bottom w:val="single" w:sz="4" w:space="0" w:color="000000"/>
              <w:right w:val="single" w:sz="4" w:space="0" w:color="000000"/>
            </w:tcBorders>
            <w:vAlign w:val="center"/>
          </w:tcPr>
          <w:p w:rsidR="00520884" w:rsidRDefault="00520884" w:rsidP="003D372E">
            <w:pPr>
              <w:topLinePunct/>
              <w:ind w:left="108"/>
              <w:jc w:val="center"/>
              <w:rPr>
                <w:rFonts w:ascii="宋体" w:hAnsi="宋体" w:cs="宋体"/>
                <w:b/>
                <w:color w:val="000000"/>
                <w:sz w:val="24"/>
              </w:rPr>
            </w:pPr>
            <w:r>
              <w:rPr>
                <w:rFonts w:ascii="宋体" w:hAnsi="宋体" w:cs="宋体" w:hint="eastAsia"/>
                <w:b/>
                <w:color w:val="000000"/>
                <w:sz w:val="24"/>
              </w:rPr>
              <w:t>内容</w:t>
            </w:r>
          </w:p>
        </w:tc>
        <w:tc>
          <w:tcPr>
            <w:tcW w:w="6096" w:type="dxa"/>
            <w:tcBorders>
              <w:top w:val="single" w:sz="4" w:space="0" w:color="000000"/>
              <w:left w:val="single" w:sz="4" w:space="0" w:color="000000"/>
              <w:bottom w:val="single" w:sz="4" w:space="0" w:color="000000"/>
              <w:right w:val="single" w:sz="4" w:space="0" w:color="000000"/>
            </w:tcBorders>
            <w:vAlign w:val="center"/>
          </w:tcPr>
          <w:p w:rsidR="00520884" w:rsidRDefault="00520884" w:rsidP="003D372E">
            <w:pPr>
              <w:topLinePunct/>
              <w:ind w:left="108"/>
              <w:jc w:val="center"/>
              <w:rPr>
                <w:rFonts w:ascii="宋体" w:hAnsi="宋体" w:cs="宋体"/>
                <w:b/>
                <w:color w:val="000000"/>
                <w:sz w:val="24"/>
              </w:rPr>
            </w:pPr>
            <w:r>
              <w:rPr>
                <w:rFonts w:ascii="宋体" w:hAnsi="宋体" w:cs="宋体" w:hint="eastAsia"/>
                <w:b/>
                <w:color w:val="000000"/>
                <w:sz w:val="24"/>
              </w:rPr>
              <w:t>技术规格和配置要求</w:t>
            </w:r>
          </w:p>
        </w:tc>
      </w:tr>
      <w:tr w:rsidR="00520884" w:rsidTr="003D372E">
        <w:trPr>
          <w:trHeight w:val="1489"/>
          <w:jc w:val="center"/>
        </w:trPr>
        <w:tc>
          <w:tcPr>
            <w:tcW w:w="1271" w:type="dxa"/>
            <w:vMerge w:val="restart"/>
            <w:tcBorders>
              <w:top w:val="single" w:sz="4" w:space="0" w:color="000000"/>
              <w:left w:val="single" w:sz="4" w:space="0" w:color="000000"/>
              <w:right w:val="single" w:sz="4" w:space="0" w:color="000000"/>
            </w:tcBorders>
            <w:vAlign w:val="center"/>
          </w:tcPr>
          <w:p w:rsidR="00520884" w:rsidRDefault="00520884" w:rsidP="003D372E">
            <w:pPr>
              <w:topLinePunct/>
              <w:jc w:val="left"/>
              <w:rPr>
                <w:rStyle w:val="NormalCharacter"/>
                <w:rFonts w:ascii="宋体" w:hAnsi="宋体" w:cs="宋体"/>
                <w:b/>
                <w:bCs/>
                <w:kern w:val="0"/>
                <w:sz w:val="22"/>
                <w:lang w:bidi="ne-NP"/>
              </w:rPr>
            </w:pPr>
            <w:r>
              <w:rPr>
                <w:rFonts w:ascii="宋体" w:hAnsi="宋体" w:cs="宋体" w:hint="eastAsia"/>
                <w:sz w:val="18"/>
                <w:szCs w:val="18"/>
              </w:rPr>
              <w:t>实验教学管理中心</w:t>
            </w:r>
            <w:r>
              <w:rPr>
                <w:rFonts w:ascii="宋体" w:hAnsi="宋体" w:cs="宋体"/>
                <w:sz w:val="18"/>
                <w:szCs w:val="18"/>
              </w:rPr>
              <w:t>《生物医学实验综合技能培养》</w:t>
            </w:r>
            <w:r>
              <w:rPr>
                <w:rFonts w:ascii="宋体" w:hAnsi="宋体" w:cs="宋体" w:hint="eastAsia"/>
                <w:sz w:val="18"/>
                <w:szCs w:val="18"/>
              </w:rPr>
              <w:t>实操</w:t>
            </w:r>
            <w:r>
              <w:rPr>
                <w:rFonts w:ascii="宋体" w:hAnsi="宋体" w:cs="宋体"/>
                <w:sz w:val="18"/>
                <w:szCs w:val="18"/>
              </w:rPr>
              <w:t>微视频制作采购服务</w:t>
            </w:r>
          </w:p>
        </w:tc>
        <w:tc>
          <w:tcPr>
            <w:tcW w:w="992" w:type="dxa"/>
            <w:tcBorders>
              <w:top w:val="single" w:sz="4" w:space="0" w:color="000000"/>
              <w:left w:val="single" w:sz="4" w:space="0" w:color="000000"/>
              <w:bottom w:val="single" w:sz="4" w:space="0" w:color="000000"/>
              <w:right w:val="single" w:sz="4" w:space="0" w:color="000000"/>
            </w:tcBorders>
            <w:vAlign w:val="center"/>
          </w:tcPr>
          <w:p w:rsidR="00520884" w:rsidRDefault="00520884" w:rsidP="003D372E">
            <w:pPr>
              <w:topLinePunct/>
              <w:ind w:left="108"/>
              <w:jc w:val="center"/>
              <w:rPr>
                <w:rStyle w:val="NormalCharacter"/>
                <w:rFonts w:ascii="宋体" w:hAnsi="宋体" w:cs="宋体"/>
                <w:b/>
                <w:bCs/>
                <w:kern w:val="0"/>
                <w:sz w:val="22"/>
                <w:lang w:bidi="ne-NP"/>
              </w:rPr>
            </w:pPr>
            <w:r>
              <w:rPr>
                <w:rFonts w:ascii="宋体" w:hAnsi="宋体" w:cs="宋体" w:hint="eastAsia"/>
                <w:sz w:val="18"/>
                <w:szCs w:val="18"/>
              </w:rPr>
              <w:t>课程整体设计要求</w:t>
            </w:r>
          </w:p>
        </w:tc>
        <w:tc>
          <w:tcPr>
            <w:tcW w:w="6096" w:type="dxa"/>
            <w:tcBorders>
              <w:top w:val="single" w:sz="4" w:space="0" w:color="000000"/>
              <w:left w:val="single" w:sz="4" w:space="0" w:color="000000"/>
              <w:bottom w:val="single" w:sz="4" w:space="0" w:color="000000"/>
              <w:right w:val="single" w:sz="4" w:space="0" w:color="000000"/>
            </w:tcBorders>
            <w:vAlign w:val="center"/>
          </w:tcPr>
          <w:p w:rsidR="00520884" w:rsidRDefault="00520884" w:rsidP="003D372E">
            <w:pPr>
              <w:topLinePunct/>
              <w:ind w:left="108"/>
              <w:jc w:val="left"/>
              <w:rPr>
                <w:rStyle w:val="NormalCharacter"/>
                <w:rFonts w:ascii="宋体" w:hAnsi="宋体" w:cs="宋体"/>
                <w:b/>
                <w:bCs/>
                <w:kern w:val="0"/>
                <w:sz w:val="22"/>
                <w:lang w:bidi="ne-NP"/>
              </w:rPr>
            </w:pPr>
            <w:r>
              <w:rPr>
                <w:rFonts w:ascii="宋体" w:hAnsi="宋体" w:cs="宋体" w:hint="eastAsia"/>
                <w:sz w:val="18"/>
                <w:szCs w:val="18"/>
              </w:rPr>
              <w:t>供应商了解高校本科教学规律，具备课程设计的能力，有专业人员辅助老师进行课程教学设计、课件设计。课程设计围绕教学目标、教学内容、组织实施和多元评价需求进行整体规划，教学方法、教学过程、教学评价等设计合理。 视频制作公司必须在课程视频制作过程中，为教学团队提供课程制作及运行的相关培训服务。每门课程有对应课程顾问，为教学团队提供如课程建设学习培训、咨询，以及包括课程背景、课程目标、设计原则、学时学分分配、翻转课堂设计、章节脚本设计等与课程建设相关的服务。</w:t>
            </w:r>
          </w:p>
        </w:tc>
      </w:tr>
      <w:tr w:rsidR="00520884" w:rsidTr="003D372E">
        <w:trPr>
          <w:trHeight w:val="674"/>
          <w:jc w:val="center"/>
        </w:trPr>
        <w:tc>
          <w:tcPr>
            <w:tcW w:w="1271" w:type="dxa"/>
            <w:vMerge/>
            <w:tcBorders>
              <w:left w:val="single" w:sz="4" w:space="0" w:color="000000"/>
              <w:right w:val="single" w:sz="4" w:space="0" w:color="000000"/>
            </w:tcBorders>
          </w:tcPr>
          <w:p w:rsidR="00520884" w:rsidRDefault="00520884" w:rsidP="003D372E">
            <w:pPr>
              <w:topLinePunct/>
              <w:ind w:left="108"/>
              <w:jc w:val="center"/>
              <w:rPr>
                <w:rStyle w:val="NormalCharacter"/>
                <w:rFonts w:ascii="宋体" w:hAnsi="宋体" w:cs="宋体"/>
                <w:b/>
                <w:bCs/>
                <w:kern w:val="0"/>
                <w:sz w:val="22"/>
                <w:lang w:bidi="ne-NP"/>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20884" w:rsidRDefault="00520884" w:rsidP="003D372E">
            <w:pPr>
              <w:snapToGrid w:val="0"/>
              <w:spacing w:line="360" w:lineRule="auto"/>
              <w:jc w:val="left"/>
              <w:rPr>
                <w:rFonts w:ascii="宋体" w:hAnsi="宋体" w:cs="宋体"/>
                <w:sz w:val="18"/>
                <w:szCs w:val="18"/>
              </w:rPr>
            </w:pPr>
            <w:r>
              <w:rPr>
                <w:rFonts w:ascii="宋体" w:hAnsi="宋体" w:cs="宋体"/>
                <w:sz w:val="18"/>
                <w:szCs w:val="18"/>
              </w:rPr>
              <w:t>课程策划与设计要求</w:t>
            </w:r>
          </w:p>
          <w:p w:rsidR="00520884" w:rsidRDefault="00520884" w:rsidP="003D372E">
            <w:pPr>
              <w:topLinePunct/>
              <w:ind w:left="108"/>
              <w:rPr>
                <w:rStyle w:val="NormalCharacter"/>
                <w:rFonts w:ascii="宋体" w:hAnsi="宋体" w:cs="宋体"/>
                <w:b/>
                <w:bCs/>
                <w:kern w:val="0"/>
                <w:sz w:val="22"/>
                <w:lang w:bidi="ne-NP"/>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520884" w:rsidRDefault="00520884" w:rsidP="003D372E">
            <w:pPr>
              <w:snapToGrid w:val="0"/>
              <w:spacing w:line="360" w:lineRule="auto"/>
              <w:jc w:val="left"/>
              <w:rPr>
                <w:rFonts w:ascii="宋体" w:hAnsi="宋体" w:cs="宋体"/>
                <w:sz w:val="18"/>
                <w:szCs w:val="18"/>
              </w:rPr>
            </w:pPr>
            <w:r>
              <w:rPr>
                <w:rFonts w:ascii="宋体" w:hAnsi="宋体" w:cs="宋体"/>
                <w:sz w:val="18"/>
                <w:szCs w:val="18"/>
              </w:rPr>
              <w:t>1.课程前期策划与框架设计：为教师团队提供课程碎片化、层次化、主题化的设计咨询，从建设背景、建设目标、设计原则、课程学时安排、章节结构、教学大纲、知识点、教学重点、教学课件、教学团队、考核方式等多个维度进行设计。充分考虑学生群体的分布情况、学生专业背景知识、偏好需求。</w:t>
            </w:r>
          </w:p>
          <w:p w:rsidR="00520884" w:rsidRDefault="00520884" w:rsidP="003D372E">
            <w:pPr>
              <w:snapToGrid w:val="0"/>
              <w:spacing w:line="360" w:lineRule="auto"/>
              <w:jc w:val="left"/>
              <w:rPr>
                <w:rFonts w:ascii="宋体" w:hAnsi="宋体" w:cs="宋体"/>
                <w:sz w:val="18"/>
                <w:szCs w:val="18"/>
              </w:rPr>
            </w:pPr>
            <w:r>
              <w:rPr>
                <w:rFonts w:ascii="宋体" w:hAnsi="宋体" w:cs="宋体"/>
                <w:sz w:val="18"/>
                <w:szCs w:val="18"/>
              </w:rPr>
              <w:t>2.教学风格塑造：指导教师塑造理性严谨、情绪感染、自然朴素、风趣幽默等类型的教学风格。</w:t>
            </w:r>
          </w:p>
          <w:p w:rsidR="00520884" w:rsidRDefault="00520884" w:rsidP="003D372E">
            <w:pPr>
              <w:snapToGrid w:val="0"/>
              <w:spacing w:line="360" w:lineRule="auto"/>
              <w:jc w:val="left"/>
              <w:rPr>
                <w:rFonts w:ascii="宋体" w:hAnsi="宋体" w:cs="宋体"/>
                <w:sz w:val="18"/>
                <w:szCs w:val="18"/>
              </w:rPr>
            </w:pPr>
            <w:r>
              <w:rPr>
                <w:rFonts w:ascii="宋体" w:hAnsi="宋体" w:cs="宋体"/>
                <w:sz w:val="18"/>
                <w:szCs w:val="18"/>
              </w:rPr>
              <w:t>3.教学方法设计：帮助教师进行适合精品在线开放课程的教学方法设计，包括课堂面授、参观教学、角色模拟、操作演示、讨论互动等教学方法设计。</w:t>
            </w:r>
          </w:p>
          <w:p w:rsidR="00520884" w:rsidRDefault="00520884" w:rsidP="003D372E">
            <w:pPr>
              <w:snapToGrid w:val="0"/>
              <w:spacing w:line="360" w:lineRule="auto"/>
              <w:jc w:val="left"/>
              <w:rPr>
                <w:rFonts w:ascii="宋体" w:hAnsi="宋体" w:cs="宋体"/>
                <w:sz w:val="18"/>
                <w:szCs w:val="18"/>
              </w:rPr>
            </w:pPr>
            <w:r>
              <w:rPr>
                <w:rFonts w:ascii="宋体" w:hAnsi="宋体" w:cs="宋体"/>
                <w:sz w:val="18"/>
                <w:szCs w:val="18"/>
              </w:rPr>
              <w:t>4.教学仪态、语言咨询建议：为教师提供教师形象、教学动作、教学语言等方面的咨询与建议。</w:t>
            </w:r>
          </w:p>
          <w:p w:rsidR="00520884" w:rsidRDefault="00520884" w:rsidP="003D372E">
            <w:pPr>
              <w:snapToGrid w:val="0"/>
              <w:spacing w:line="360" w:lineRule="auto"/>
              <w:jc w:val="left"/>
              <w:rPr>
                <w:rFonts w:ascii="宋体" w:hAnsi="宋体" w:cs="宋体"/>
                <w:sz w:val="18"/>
                <w:szCs w:val="18"/>
              </w:rPr>
            </w:pPr>
            <w:r>
              <w:rPr>
                <w:rFonts w:ascii="宋体" w:hAnsi="宋体" w:cs="宋体"/>
                <w:sz w:val="18"/>
                <w:szCs w:val="18"/>
              </w:rPr>
              <w:t>5.脚本设计：课程编导和教师互相配合，将每节课的内容以脚本的形式呈现，画面表现一目了然。教师根据脚本节奏讲解课程内容，主次分明，重点突出。</w:t>
            </w:r>
          </w:p>
          <w:p w:rsidR="00520884" w:rsidRDefault="00520884" w:rsidP="003D372E">
            <w:pPr>
              <w:snapToGrid w:val="0"/>
              <w:spacing w:line="360" w:lineRule="auto"/>
              <w:jc w:val="left"/>
              <w:rPr>
                <w:rFonts w:ascii="宋体" w:hAnsi="宋体" w:cs="宋体"/>
                <w:sz w:val="22"/>
              </w:rPr>
            </w:pPr>
            <w:r>
              <w:rPr>
                <w:rFonts w:ascii="宋体" w:hAnsi="宋体" w:cs="宋体"/>
                <w:sz w:val="18"/>
                <w:szCs w:val="18"/>
              </w:rPr>
              <w:t>6.美工设计：主要为影片造型进行设计和制作。通过布景、道具、服装等的设计，来创造画面造型、地方色彩、时代精神、民族色彩及人物造型等具有艺术感染力的银幕形象。</w:t>
            </w:r>
          </w:p>
        </w:tc>
      </w:tr>
      <w:tr w:rsidR="00520884" w:rsidTr="003D372E">
        <w:trPr>
          <w:trHeight w:val="583"/>
          <w:jc w:val="center"/>
        </w:trPr>
        <w:tc>
          <w:tcPr>
            <w:tcW w:w="1271" w:type="dxa"/>
            <w:vMerge/>
            <w:tcBorders>
              <w:left w:val="single" w:sz="4" w:space="0" w:color="000000"/>
              <w:right w:val="single" w:sz="4" w:space="0" w:color="000000"/>
            </w:tcBorders>
          </w:tcPr>
          <w:p w:rsidR="00520884" w:rsidRDefault="00520884" w:rsidP="003D372E">
            <w:pPr>
              <w:topLinePunct/>
              <w:ind w:left="108"/>
              <w:jc w:val="center"/>
              <w:rPr>
                <w:rStyle w:val="NormalCharacter"/>
                <w:rFonts w:ascii="宋体" w:hAnsi="宋体" w:cs="宋体"/>
                <w:b/>
                <w:bCs/>
                <w:kern w:val="0"/>
                <w:sz w:val="22"/>
                <w:lang w:bidi="ne-NP"/>
              </w:rPr>
            </w:pPr>
          </w:p>
        </w:tc>
        <w:tc>
          <w:tcPr>
            <w:tcW w:w="992" w:type="dxa"/>
            <w:tcBorders>
              <w:top w:val="single" w:sz="4" w:space="0" w:color="000000"/>
              <w:left w:val="single" w:sz="4" w:space="0" w:color="000000"/>
              <w:bottom w:val="single" w:sz="4" w:space="0" w:color="000000"/>
              <w:right w:val="single" w:sz="4" w:space="0" w:color="000000"/>
            </w:tcBorders>
          </w:tcPr>
          <w:p w:rsidR="00520884" w:rsidRDefault="00520884" w:rsidP="003D372E">
            <w:pPr>
              <w:topLinePunct/>
              <w:jc w:val="center"/>
              <w:rPr>
                <w:rFonts w:ascii="宋体" w:hAnsi="宋体" w:cs="宋体"/>
                <w:color w:val="000000"/>
                <w:kern w:val="0"/>
                <w:sz w:val="18"/>
                <w:szCs w:val="18"/>
                <w:lang w:bidi="ne-NP"/>
              </w:rPr>
            </w:pPr>
          </w:p>
          <w:p w:rsidR="00520884" w:rsidRDefault="00520884" w:rsidP="003D372E">
            <w:pPr>
              <w:topLinePunct/>
              <w:jc w:val="center"/>
              <w:rPr>
                <w:rFonts w:ascii="宋体" w:hAnsi="宋体" w:cs="宋体"/>
                <w:color w:val="000000"/>
                <w:kern w:val="0"/>
                <w:sz w:val="18"/>
                <w:szCs w:val="18"/>
                <w:lang w:bidi="ne-NP"/>
              </w:rPr>
            </w:pPr>
          </w:p>
          <w:p w:rsidR="00520884" w:rsidRDefault="00520884" w:rsidP="003D372E">
            <w:pPr>
              <w:topLinePunct/>
              <w:jc w:val="center"/>
              <w:rPr>
                <w:rFonts w:ascii="宋体" w:hAnsi="宋体" w:cs="宋体"/>
                <w:color w:val="000000"/>
                <w:kern w:val="0"/>
                <w:sz w:val="18"/>
                <w:szCs w:val="18"/>
                <w:lang w:bidi="ne-NP"/>
              </w:rPr>
            </w:pPr>
          </w:p>
          <w:p w:rsidR="00520884" w:rsidRDefault="00520884" w:rsidP="003D372E">
            <w:pPr>
              <w:topLinePunct/>
              <w:jc w:val="center"/>
              <w:rPr>
                <w:rFonts w:ascii="宋体" w:hAnsi="宋体" w:cs="宋体"/>
                <w:color w:val="000000"/>
                <w:kern w:val="0"/>
                <w:sz w:val="18"/>
                <w:szCs w:val="18"/>
                <w:lang w:bidi="ne-NP"/>
              </w:rPr>
            </w:pPr>
          </w:p>
          <w:p w:rsidR="00520884" w:rsidRDefault="00520884" w:rsidP="003D372E">
            <w:pPr>
              <w:topLinePunct/>
              <w:jc w:val="center"/>
              <w:rPr>
                <w:rFonts w:ascii="宋体" w:hAnsi="宋体" w:cs="宋体"/>
                <w:color w:val="000000"/>
                <w:kern w:val="0"/>
                <w:sz w:val="18"/>
                <w:szCs w:val="18"/>
                <w:lang w:bidi="ne-NP"/>
              </w:rPr>
            </w:pPr>
          </w:p>
          <w:p w:rsidR="00520884" w:rsidRDefault="00520884" w:rsidP="003D372E">
            <w:pPr>
              <w:topLinePunct/>
              <w:jc w:val="center"/>
              <w:rPr>
                <w:rFonts w:ascii="宋体" w:hAnsi="宋体" w:cs="宋体"/>
                <w:color w:val="000000"/>
                <w:kern w:val="0"/>
                <w:sz w:val="18"/>
                <w:szCs w:val="18"/>
                <w:lang w:bidi="ne-NP"/>
              </w:rPr>
            </w:pPr>
          </w:p>
          <w:p w:rsidR="00520884" w:rsidRDefault="00520884" w:rsidP="003D372E">
            <w:pPr>
              <w:topLinePunct/>
              <w:jc w:val="center"/>
              <w:rPr>
                <w:rFonts w:ascii="宋体" w:hAnsi="宋体" w:cs="宋体"/>
                <w:color w:val="000000"/>
                <w:kern w:val="0"/>
                <w:sz w:val="18"/>
                <w:szCs w:val="18"/>
                <w:lang w:bidi="ne-NP"/>
              </w:rPr>
            </w:pPr>
          </w:p>
          <w:p w:rsidR="00520884" w:rsidRDefault="00520884" w:rsidP="003D372E">
            <w:pPr>
              <w:topLinePunct/>
              <w:jc w:val="center"/>
              <w:rPr>
                <w:rFonts w:ascii="宋体" w:hAnsi="宋体" w:cs="宋体"/>
                <w:sz w:val="22"/>
              </w:rPr>
            </w:pPr>
            <w:r>
              <w:rPr>
                <w:rFonts w:ascii="宋体" w:hAnsi="宋体" w:cs="宋体" w:hint="eastAsia"/>
                <w:color w:val="000000"/>
                <w:kern w:val="0"/>
                <w:sz w:val="18"/>
                <w:szCs w:val="18"/>
                <w:lang w:bidi="ne-NP"/>
              </w:rPr>
              <w:t>录制要求</w:t>
            </w:r>
          </w:p>
        </w:tc>
        <w:tc>
          <w:tcPr>
            <w:tcW w:w="6096" w:type="dxa"/>
            <w:tcBorders>
              <w:top w:val="single" w:sz="4" w:space="0" w:color="000000"/>
              <w:left w:val="single" w:sz="4" w:space="0" w:color="000000"/>
              <w:bottom w:val="single" w:sz="4" w:space="0" w:color="000000"/>
              <w:right w:val="single" w:sz="4" w:space="0" w:color="000000"/>
            </w:tcBorders>
          </w:tcPr>
          <w:p w:rsidR="00520884" w:rsidRDefault="00520884" w:rsidP="003D372E">
            <w:pPr>
              <w:snapToGrid w:val="0"/>
              <w:spacing w:line="360" w:lineRule="auto"/>
              <w:jc w:val="left"/>
              <w:rPr>
                <w:rFonts w:ascii="宋体" w:hAnsi="宋体" w:cs="宋体"/>
                <w:sz w:val="18"/>
                <w:szCs w:val="18"/>
              </w:rPr>
            </w:pPr>
            <w:r>
              <w:rPr>
                <w:rFonts w:ascii="宋体" w:hAnsi="宋体" w:cs="宋体" w:hint="eastAsia"/>
                <w:sz w:val="18"/>
                <w:szCs w:val="18"/>
              </w:rPr>
              <w:t>1、课程拍摄录制的呈现方式</w:t>
            </w:r>
          </w:p>
          <w:p w:rsidR="00520884" w:rsidRDefault="00520884" w:rsidP="003D372E">
            <w:pPr>
              <w:snapToGrid w:val="0"/>
              <w:spacing w:line="360" w:lineRule="auto"/>
              <w:jc w:val="left"/>
              <w:rPr>
                <w:rFonts w:ascii="宋体" w:hAnsi="宋体" w:cs="宋体"/>
                <w:sz w:val="18"/>
                <w:szCs w:val="18"/>
              </w:rPr>
            </w:pPr>
            <w:r>
              <w:rPr>
                <w:rFonts w:ascii="宋体" w:hAnsi="宋体" w:cs="宋体" w:hint="eastAsia"/>
                <w:sz w:val="18"/>
                <w:szCs w:val="18"/>
              </w:rPr>
              <w:t>供应商须根据课程性质及特点，为在线课程建设提供不低于6种类型的呈现方式供教学团队进行选择（如虚拟抠像、人物访谈、实景拍摄、屏幕录屏、实操讲解、动画演示、随堂录制等），并提供具体呈现方式样片进行展示。一门课程可以采用多种拍摄制作模式，特殊课程可根据教师课程框架设计更多的拍摄模式。所有的视频拍摄均应按照学校认可的地方进行。</w:t>
            </w:r>
          </w:p>
          <w:p w:rsidR="00520884" w:rsidRDefault="00520884" w:rsidP="003D372E">
            <w:pPr>
              <w:snapToGrid w:val="0"/>
              <w:spacing w:line="360" w:lineRule="auto"/>
              <w:jc w:val="left"/>
              <w:rPr>
                <w:rFonts w:ascii="宋体" w:hAnsi="宋体" w:cs="宋体"/>
                <w:sz w:val="18"/>
                <w:szCs w:val="18"/>
              </w:rPr>
            </w:pPr>
            <w:r>
              <w:rPr>
                <w:rFonts w:ascii="宋体" w:hAnsi="宋体" w:cs="宋体" w:hint="eastAsia"/>
                <w:sz w:val="18"/>
                <w:szCs w:val="18"/>
              </w:rPr>
              <w:t>2、录制场地</w:t>
            </w:r>
          </w:p>
          <w:p w:rsidR="00520884" w:rsidRDefault="00520884" w:rsidP="003D372E">
            <w:pPr>
              <w:snapToGrid w:val="0"/>
              <w:spacing w:line="360" w:lineRule="auto"/>
              <w:jc w:val="left"/>
              <w:rPr>
                <w:rFonts w:ascii="宋体" w:hAnsi="宋体" w:cs="宋体"/>
                <w:sz w:val="18"/>
                <w:szCs w:val="18"/>
              </w:rPr>
            </w:pPr>
            <w:r>
              <w:rPr>
                <w:rFonts w:ascii="宋体" w:hAnsi="宋体" w:cs="宋体" w:hint="eastAsia"/>
                <w:sz w:val="18"/>
                <w:szCs w:val="18"/>
              </w:rPr>
              <w:t>供应商需提供专业的摄影棚，录制现场光线充足，环境安静、整洁，可满足抠像等不同类型节目制作需求，由供应商提供场地，包括灯光、</w:t>
            </w:r>
            <w:proofErr w:type="gramStart"/>
            <w:r>
              <w:rPr>
                <w:rFonts w:ascii="宋体" w:hAnsi="宋体" w:cs="宋体" w:hint="eastAsia"/>
                <w:sz w:val="18"/>
                <w:szCs w:val="18"/>
              </w:rPr>
              <w:t>提词</w:t>
            </w:r>
            <w:proofErr w:type="gramEnd"/>
            <w:r>
              <w:rPr>
                <w:rFonts w:ascii="宋体" w:hAnsi="宋体" w:cs="宋体" w:hint="eastAsia"/>
                <w:sz w:val="18"/>
                <w:szCs w:val="18"/>
              </w:rPr>
              <w:t>器等设备，满足拍摄需要，确保拍摄质量。</w:t>
            </w:r>
          </w:p>
          <w:p w:rsidR="00520884" w:rsidRDefault="00520884" w:rsidP="003D372E">
            <w:pPr>
              <w:snapToGrid w:val="0"/>
              <w:spacing w:line="360" w:lineRule="auto"/>
              <w:jc w:val="left"/>
              <w:rPr>
                <w:rFonts w:ascii="宋体" w:hAnsi="宋体" w:cs="宋体"/>
                <w:sz w:val="18"/>
                <w:szCs w:val="18"/>
              </w:rPr>
            </w:pPr>
            <w:r>
              <w:rPr>
                <w:rFonts w:ascii="宋体" w:hAnsi="宋体" w:cs="宋体" w:hint="eastAsia"/>
                <w:sz w:val="18"/>
                <w:szCs w:val="18"/>
              </w:rPr>
              <w:t>3、录制方式及设备</w:t>
            </w:r>
          </w:p>
          <w:p w:rsidR="00520884" w:rsidRDefault="00520884" w:rsidP="00520884">
            <w:pPr>
              <w:numPr>
                <w:ilvl w:val="0"/>
                <w:numId w:val="5"/>
              </w:numPr>
              <w:snapToGrid w:val="0"/>
              <w:spacing w:line="360" w:lineRule="auto"/>
              <w:jc w:val="left"/>
              <w:rPr>
                <w:rFonts w:ascii="宋体" w:hAnsi="宋体" w:cs="宋体"/>
                <w:sz w:val="18"/>
                <w:szCs w:val="18"/>
              </w:rPr>
            </w:pPr>
            <w:r>
              <w:rPr>
                <w:rFonts w:ascii="宋体" w:hAnsi="宋体" w:cs="宋体" w:hint="eastAsia"/>
                <w:sz w:val="18"/>
                <w:szCs w:val="18"/>
              </w:rPr>
              <w:t>拍摄方式：根据课程内容，采用最新现代媒体技术手段录制，如</w:t>
            </w:r>
            <w:proofErr w:type="gramStart"/>
            <w:r>
              <w:rPr>
                <w:rFonts w:ascii="宋体" w:hAnsi="宋体" w:cs="宋体" w:hint="eastAsia"/>
                <w:sz w:val="18"/>
                <w:szCs w:val="18"/>
              </w:rPr>
              <w:t>提词</w:t>
            </w:r>
            <w:proofErr w:type="gramEnd"/>
            <w:r>
              <w:rPr>
                <w:rFonts w:ascii="宋体" w:hAnsi="宋体" w:cs="宋体" w:hint="eastAsia"/>
                <w:sz w:val="18"/>
                <w:szCs w:val="18"/>
              </w:rPr>
              <w:t>器、电子绿屏、虚拟抠像、实训实操、多机位切换等手法。</w:t>
            </w:r>
          </w:p>
          <w:p w:rsidR="00520884" w:rsidRDefault="00520884" w:rsidP="00520884">
            <w:pPr>
              <w:numPr>
                <w:ilvl w:val="0"/>
                <w:numId w:val="5"/>
              </w:numPr>
              <w:snapToGrid w:val="0"/>
              <w:spacing w:line="360" w:lineRule="auto"/>
              <w:jc w:val="left"/>
              <w:rPr>
                <w:rFonts w:ascii="宋体" w:hAnsi="宋体" w:cs="宋体"/>
                <w:sz w:val="18"/>
                <w:szCs w:val="18"/>
              </w:rPr>
            </w:pPr>
            <w:r>
              <w:rPr>
                <w:rFonts w:ascii="宋体" w:hAnsi="宋体" w:cs="宋体" w:hint="eastAsia"/>
                <w:sz w:val="18"/>
                <w:szCs w:val="18"/>
              </w:rPr>
              <w:lastRenderedPageBreak/>
              <w:t>录像设备：每门课程至少采用2机位拍摄，使高</w:t>
            </w:r>
            <w:proofErr w:type="gramStart"/>
            <w:r>
              <w:rPr>
                <w:rFonts w:ascii="宋体" w:hAnsi="宋体" w:cs="宋体" w:hint="eastAsia"/>
                <w:sz w:val="18"/>
                <w:szCs w:val="18"/>
              </w:rPr>
              <w:t>清数字</w:t>
            </w:r>
            <w:proofErr w:type="gramEnd"/>
            <w:r>
              <w:rPr>
                <w:rFonts w:ascii="宋体" w:hAnsi="宋体" w:cs="宋体" w:hint="eastAsia"/>
                <w:sz w:val="18"/>
                <w:szCs w:val="18"/>
              </w:rPr>
              <w:t>摄像机或4K摄像机。</w:t>
            </w:r>
          </w:p>
          <w:p w:rsidR="00520884" w:rsidRDefault="00520884" w:rsidP="00520884">
            <w:pPr>
              <w:numPr>
                <w:ilvl w:val="0"/>
                <w:numId w:val="5"/>
              </w:numPr>
              <w:snapToGrid w:val="0"/>
              <w:spacing w:line="360" w:lineRule="auto"/>
              <w:jc w:val="left"/>
              <w:rPr>
                <w:rFonts w:ascii="宋体" w:hAnsi="宋体" w:cs="宋体"/>
                <w:sz w:val="18"/>
                <w:szCs w:val="18"/>
              </w:rPr>
            </w:pPr>
            <w:r>
              <w:rPr>
                <w:rFonts w:ascii="宋体" w:hAnsi="宋体" w:cs="宋体" w:hint="eastAsia"/>
                <w:sz w:val="18"/>
                <w:szCs w:val="18"/>
              </w:rPr>
              <w:t>录音设备：使用若干个专业级话筒，保证教师和学生发言的录音质量。</w:t>
            </w:r>
          </w:p>
          <w:p w:rsidR="00520884" w:rsidRDefault="00520884" w:rsidP="00520884">
            <w:pPr>
              <w:numPr>
                <w:ilvl w:val="0"/>
                <w:numId w:val="5"/>
              </w:numPr>
              <w:snapToGrid w:val="0"/>
              <w:spacing w:line="360" w:lineRule="auto"/>
              <w:jc w:val="left"/>
              <w:rPr>
                <w:rFonts w:ascii="宋体" w:hAnsi="宋体" w:cs="宋体"/>
                <w:sz w:val="18"/>
                <w:szCs w:val="18"/>
              </w:rPr>
            </w:pPr>
            <w:r>
              <w:rPr>
                <w:rFonts w:ascii="宋体" w:hAnsi="宋体" w:cs="宋体" w:hint="eastAsia"/>
                <w:sz w:val="18"/>
                <w:szCs w:val="18"/>
              </w:rPr>
              <w:t>后期制作设备：使用相应的非线性编辑系统。</w:t>
            </w:r>
          </w:p>
          <w:p w:rsidR="00520884" w:rsidRDefault="00520884" w:rsidP="003D372E">
            <w:pPr>
              <w:snapToGrid w:val="0"/>
              <w:spacing w:line="360" w:lineRule="auto"/>
              <w:jc w:val="left"/>
              <w:rPr>
                <w:rFonts w:ascii="宋体" w:hAnsi="宋体" w:cs="宋体"/>
                <w:sz w:val="22"/>
              </w:rPr>
            </w:pPr>
            <w:r>
              <w:rPr>
                <w:rFonts w:ascii="宋体" w:hAnsi="宋体" w:cs="宋体" w:hint="eastAsia"/>
                <w:sz w:val="18"/>
                <w:szCs w:val="18"/>
              </w:rPr>
              <w:t>4、整个课程视频拍摄编辑制作过程需要有4人以上的制作团队成员全程参与。</w:t>
            </w:r>
          </w:p>
        </w:tc>
      </w:tr>
      <w:tr w:rsidR="00520884" w:rsidTr="003D372E">
        <w:trPr>
          <w:trHeight w:val="674"/>
          <w:jc w:val="center"/>
        </w:trPr>
        <w:tc>
          <w:tcPr>
            <w:tcW w:w="1271" w:type="dxa"/>
            <w:vMerge/>
            <w:tcBorders>
              <w:left w:val="single" w:sz="4" w:space="0" w:color="000000"/>
              <w:right w:val="single" w:sz="4" w:space="0" w:color="000000"/>
            </w:tcBorders>
          </w:tcPr>
          <w:p w:rsidR="00520884" w:rsidRDefault="00520884" w:rsidP="003D372E">
            <w:pPr>
              <w:topLinePunct/>
              <w:ind w:left="108"/>
              <w:jc w:val="center"/>
              <w:rPr>
                <w:rStyle w:val="NormalCharacter"/>
                <w:rFonts w:ascii="宋体" w:hAnsi="宋体" w:cs="宋体"/>
                <w:b/>
                <w:bCs/>
                <w:kern w:val="0"/>
                <w:sz w:val="22"/>
                <w:lang w:bidi="ne-NP"/>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20884" w:rsidRDefault="00520884" w:rsidP="003D372E">
            <w:pPr>
              <w:snapToGrid w:val="0"/>
              <w:jc w:val="center"/>
              <w:rPr>
                <w:rFonts w:ascii="宋体" w:hAnsi="宋体" w:cs="宋体"/>
                <w:sz w:val="18"/>
                <w:szCs w:val="18"/>
              </w:rPr>
            </w:pPr>
            <w:r>
              <w:rPr>
                <w:rStyle w:val="NormalCharacter"/>
                <w:rFonts w:ascii="宋体" w:hAnsi="宋体" w:cs="宋体" w:hint="eastAsia"/>
                <w:sz w:val="18"/>
                <w:szCs w:val="18"/>
                <w:lang w:eastAsia="zh-Hans"/>
              </w:rPr>
              <w:t>课程制作</w:t>
            </w:r>
            <w:r>
              <w:rPr>
                <w:rStyle w:val="NormalCharacter"/>
                <w:rFonts w:ascii="宋体" w:hAnsi="宋体" w:cs="宋体" w:hint="eastAsia"/>
                <w:sz w:val="18"/>
                <w:szCs w:val="18"/>
              </w:rPr>
              <w:t>要求</w:t>
            </w:r>
          </w:p>
        </w:tc>
        <w:tc>
          <w:tcPr>
            <w:tcW w:w="6096" w:type="dxa"/>
            <w:tcBorders>
              <w:top w:val="single" w:sz="4" w:space="0" w:color="000000"/>
              <w:left w:val="single" w:sz="4" w:space="0" w:color="000000"/>
              <w:bottom w:val="single" w:sz="4" w:space="0" w:color="000000"/>
              <w:right w:val="single" w:sz="4" w:space="0" w:color="000000"/>
            </w:tcBorders>
          </w:tcPr>
          <w:p w:rsidR="00520884" w:rsidRDefault="00520884" w:rsidP="003D372E">
            <w:pPr>
              <w:snapToGrid w:val="0"/>
              <w:spacing w:line="360" w:lineRule="auto"/>
              <w:rPr>
                <w:rStyle w:val="UserStyle1"/>
                <w:rFonts w:ascii="宋体" w:hAnsi="宋体" w:cs="宋体"/>
                <w:bCs/>
                <w:sz w:val="18"/>
                <w:szCs w:val="18"/>
              </w:rPr>
            </w:pPr>
            <w:r>
              <w:rPr>
                <w:rStyle w:val="UserStyle1"/>
                <w:rFonts w:ascii="宋体" w:hAnsi="宋体" w:cs="宋体" w:hint="eastAsia"/>
                <w:bCs/>
                <w:sz w:val="18"/>
                <w:szCs w:val="18"/>
              </w:rPr>
              <w:t>1、视频制作原则</w:t>
            </w:r>
          </w:p>
          <w:p w:rsidR="00520884" w:rsidRDefault="00520884" w:rsidP="003D372E">
            <w:pPr>
              <w:snapToGrid w:val="0"/>
              <w:spacing w:line="360" w:lineRule="auto"/>
              <w:rPr>
                <w:rStyle w:val="UserStyle1"/>
                <w:rFonts w:ascii="宋体" w:hAnsi="宋体" w:cs="宋体"/>
                <w:bCs/>
                <w:sz w:val="18"/>
                <w:szCs w:val="18"/>
              </w:rPr>
            </w:pPr>
            <w:r>
              <w:rPr>
                <w:rStyle w:val="UserStyle1"/>
                <w:rFonts w:ascii="宋体" w:hAnsi="宋体" w:cs="宋体" w:hint="eastAsia"/>
                <w:bCs/>
                <w:sz w:val="18"/>
                <w:szCs w:val="18"/>
              </w:rPr>
              <w:t>（1）屏幕图像的构图合理，画面主体突出。人像及肢体动作以及配合讲授选用的板书、画板、教具实物、模型和实验设备等均不能超出镜头所及范围。画面中教师以中景和近景为主，要求人物和板书（或其他画面元素）同样清晰，不建议无教师形象的全程板书或PPT配音。</w:t>
            </w:r>
          </w:p>
          <w:p w:rsidR="00520884" w:rsidRDefault="00520884" w:rsidP="003D372E">
            <w:pPr>
              <w:snapToGrid w:val="0"/>
              <w:spacing w:line="360" w:lineRule="auto"/>
              <w:rPr>
                <w:rStyle w:val="UserStyle1"/>
                <w:rFonts w:ascii="宋体" w:hAnsi="宋体" w:cs="宋体"/>
                <w:bCs/>
                <w:sz w:val="18"/>
                <w:szCs w:val="18"/>
              </w:rPr>
            </w:pPr>
            <w:r>
              <w:rPr>
                <w:rStyle w:val="UserStyle1"/>
                <w:rFonts w:ascii="宋体" w:hAnsi="宋体" w:cs="宋体" w:hint="eastAsia"/>
                <w:bCs/>
                <w:sz w:val="18"/>
                <w:szCs w:val="18"/>
              </w:rPr>
              <w:t>（2）演播室使用的背景采用彩色喷绘或电脑虚拟、实景等背景。建议采用彩色喷绘背景。背景的颜色、图案不易过多，应保持静态，画面应简洁、明快，有利于营造课堂气氛。</w:t>
            </w:r>
          </w:p>
          <w:p w:rsidR="00520884" w:rsidRDefault="00520884" w:rsidP="003D372E">
            <w:pPr>
              <w:snapToGrid w:val="0"/>
              <w:spacing w:line="360" w:lineRule="auto"/>
              <w:rPr>
                <w:rStyle w:val="UserStyle1"/>
                <w:rFonts w:ascii="宋体" w:hAnsi="宋体" w:cs="宋体"/>
                <w:bCs/>
                <w:sz w:val="18"/>
                <w:szCs w:val="18"/>
              </w:rPr>
            </w:pPr>
            <w:r>
              <w:rPr>
                <w:rStyle w:val="UserStyle1"/>
                <w:rFonts w:ascii="宋体" w:hAnsi="宋体" w:cs="宋体" w:hint="eastAsia"/>
                <w:bCs/>
                <w:sz w:val="18"/>
                <w:szCs w:val="18"/>
              </w:rPr>
              <w:t>（3）摄像镜头应保持与主讲教师目光平视的角度。主讲教师不应较长时间仰视或俯视。录像环境应光线充足、安静，主讲教师应衣着整洁，讲话清晰，板书清楚。</w:t>
            </w:r>
          </w:p>
          <w:p w:rsidR="00520884" w:rsidRDefault="00520884" w:rsidP="003D372E">
            <w:pPr>
              <w:snapToGrid w:val="0"/>
              <w:spacing w:line="360" w:lineRule="auto"/>
              <w:rPr>
                <w:rStyle w:val="UserStyle1"/>
                <w:rFonts w:ascii="宋体" w:hAnsi="宋体" w:cs="宋体"/>
                <w:bCs/>
                <w:sz w:val="18"/>
                <w:szCs w:val="18"/>
              </w:rPr>
            </w:pPr>
            <w:r>
              <w:rPr>
                <w:rStyle w:val="UserStyle1"/>
                <w:rFonts w:ascii="宋体" w:hAnsi="宋体" w:cs="宋体" w:hint="eastAsia"/>
                <w:bCs/>
                <w:sz w:val="18"/>
                <w:szCs w:val="18"/>
              </w:rPr>
              <w:t>（4）使用资料、图片、外景实拍、实验和表演等形象化教学手段，应符合教学内容要求，与讲授内容联系紧密，手段选用恰当。</w:t>
            </w:r>
          </w:p>
          <w:p w:rsidR="00520884" w:rsidRDefault="00520884" w:rsidP="003D372E">
            <w:pPr>
              <w:snapToGrid w:val="0"/>
              <w:spacing w:line="360" w:lineRule="auto"/>
              <w:rPr>
                <w:rStyle w:val="UserStyle1"/>
                <w:rFonts w:ascii="宋体" w:hAnsi="宋体" w:cs="宋体"/>
                <w:bCs/>
                <w:sz w:val="18"/>
                <w:szCs w:val="18"/>
              </w:rPr>
            </w:pPr>
            <w:r>
              <w:rPr>
                <w:rStyle w:val="UserStyle1"/>
                <w:rFonts w:ascii="宋体" w:hAnsi="宋体" w:cs="宋体" w:hint="eastAsia"/>
                <w:bCs/>
                <w:sz w:val="18"/>
                <w:szCs w:val="18"/>
              </w:rPr>
              <w:t>（5）选用影视作品或自拍素材，应注明素材来源。</w:t>
            </w:r>
          </w:p>
          <w:p w:rsidR="00520884" w:rsidRDefault="00520884" w:rsidP="003D372E">
            <w:pPr>
              <w:snapToGrid w:val="0"/>
              <w:spacing w:line="360" w:lineRule="auto"/>
              <w:rPr>
                <w:rStyle w:val="UserStyle1"/>
                <w:rFonts w:ascii="宋体" w:hAnsi="宋体" w:cs="宋体"/>
                <w:bCs/>
                <w:sz w:val="18"/>
                <w:szCs w:val="18"/>
              </w:rPr>
            </w:pPr>
            <w:r>
              <w:rPr>
                <w:rStyle w:val="UserStyle1"/>
                <w:rFonts w:ascii="宋体" w:hAnsi="宋体" w:cs="宋体" w:hint="eastAsia"/>
                <w:bCs/>
                <w:sz w:val="18"/>
                <w:szCs w:val="18"/>
              </w:rPr>
              <w:t>（6）选用的资料、图片等素材画面应清楚，对于历史资料、图片应进行再加工。选用的资料、图片等素材应注明素材来源及原始信息。</w:t>
            </w:r>
          </w:p>
          <w:p w:rsidR="00520884" w:rsidRDefault="00520884" w:rsidP="003D372E">
            <w:pPr>
              <w:snapToGrid w:val="0"/>
              <w:spacing w:line="360" w:lineRule="auto"/>
              <w:rPr>
                <w:rStyle w:val="UserStyle1"/>
                <w:rFonts w:ascii="宋体" w:hAnsi="宋体" w:cs="宋体"/>
                <w:bCs/>
                <w:sz w:val="18"/>
                <w:szCs w:val="18"/>
              </w:rPr>
            </w:pPr>
            <w:r>
              <w:rPr>
                <w:rStyle w:val="UserStyle1"/>
                <w:rFonts w:ascii="宋体" w:hAnsi="宋体" w:cs="宋体" w:hint="eastAsia"/>
                <w:bCs/>
                <w:sz w:val="18"/>
                <w:szCs w:val="18"/>
              </w:rPr>
              <w:t>（7）动画的设计与使用，要与课程内容相贴切，能够发挥良好的教学效果，动画的实现须流畅、合理、图像清晰，具有较强的可视性。</w:t>
            </w:r>
          </w:p>
          <w:p w:rsidR="00520884" w:rsidRDefault="00520884" w:rsidP="003D372E">
            <w:pPr>
              <w:snapToGrid w:val="0"/>
              <w:spacing w:line="360" w:lineRule="auto"/>
              <w:rPr>
                <w:rStyle w:val="UserStyle1"/>
                <w:rFonts w:ascii="宋体" w:hAnsi="宋体" w:cs="宋体"/>
                <w:b/>
                <w:sz w:val="18"/>
                <w:szCs w:val="18"/>
              </w:rPr>
            </w:pPr>
            <w:r>
              <w:rPr>
                <w:rStyle w:val="UserStyle1"/>
                <w:rFonts w:ascii="宋体" w:hAnsi="宋体" w:cs="宋体" w:hint="eastAsia"/>
                <w:b/>
                <w:sz w:val="18"/>
                <w:szCs w:val="18"/>
              </w:rPr>
              <w:t>2</w:t>
            </w:r>
            <w:r>
              <w:rPr>
                <w:rStyle w:val="UserStyle1"/>
                <w:rFonts w:ascii="宋体" w:hAnsi="宋体" w:cs="宋体"/>
                <w:b/>
                <w:sz w:val="18"/>
                <w:szCs w:val="18"/>
              </w:rPr>
              <w:t>、</w:t>
            </w:r>
            <w:r>
              <w:rPr>
                <w:rStyle w:val="UserStyle1"/>
                <w:rFonts w:ascii="宋体" w:hAnsi="宋体" w:cs="宋体" w:hint="eastAsia"/>
                <w:b/>
                <w:sz w:val="18"/>
                <w:szCs w:val="18"/>
              </w:rPr>
              <w:t>后期制作要求</w:t>
            </w:r>
          </w:p>
          <w:p w:rsidR="00520884" w:rsidRDefault="00520884" w:rsidP="003D372E">
            <w:pPr>
              <w:snapToGrid w:val="0"/>
              <w:spacing w:line="360" w:lineRule="auto"/>
              <w:rPr>
                <w:rFonts w:ascii="宋体" w:hAnsi="宋体" w:cs="宋体"/>
                <w:sz w:val="18"/>
                <w:szCs w:val="18"/>
                <w:lang w:eastAsia="zh-Hans"/>
              </w:rPr>
            </w:pPr>
            <w:r>
              <w:rPr>
                <w:rStyle w:val="UserStyle1"/>
                <w:rFonts w:ascii="宋体" w:hAnsi="宋体" w:cs="宋体" w:hint="eastAsia"/>
                <w:bCs/>
                <w:sz w:val="18"/>
                <w:szCs w:val="18"/>
              </w:rPr>
              <w:t>（1）</w:t>
            </w:r>
            <w:r>
              <w:rPr>
                <w:rFonts w:ascii="宋体" w:hAnsi="宋体" w:cs="宋体" w:hint="eastAsia"/>
                <w:sz w:val="18"/>
                <w:szCs w:val="18"/>
                <w:lang w:eastAsia="zh-Hans"/>
              </w:rPr>
              <w:t>使用一线专业非编软件：对源视频进行最基本的处理（如抠像、垃圾镜头处理、颜色校正、双声道处理）。使用专业的视频编辑系统进行视频降噪、音频降噪。根据编导脚本进行编辑片花和引文中的背景板、特定的背景音乐、音乐场景特效、引文字体、字体颜色、构图排版、转场特效、基本剪辑、音视频调整与衔接工作。</w:t>
            </w:r>
          </w:p>
          <w:p w:rsidR="00520884" w:rsidRDefault="00520884" w:rsidP="003D372E">
            <w:pPr>
              <w:snapToGrid w:val="0"/>
              <w:spacing w:line="360" w:lineRule="auto"/>
              <w:rPr>
                <w:rFonts w:ascii="宋体" w:hAnsi="宋体" w:cs="宋体"/>
                <w:sz w:val="18"/>
                <w:szCs w:val="18"/>
              </w:rPr>
            </w:pPr>
            <w:r>
              <w:rPr>
                <w:rFonts w:ascii="宋体" w:hAnsi="宋体" w:cs="宋体" w:hint="eastAsia"/>
                <w:sz w:val="18"/>
                <w:szCs w:val="18"/>
              </w:rPr>
              <w:t>（2）</w:t>
            </w:r>
            <w:r>
              <w:rPr>
                <w:rFonts w:ascii="宋体" w:hAnsi="宋体" w:cs="宋体" w:hint="eastAsia"/>
                <w:sz w:val="18"/>
                <w:szCs w:val="18"/>
                <w:lang w:eastAsia="zh-Hans"/>
              </w:rPr>
              <w:t>根据每个课程数字资源的内容提供片头，片头时长根据课程要求而定</w:t>
            </w:r>
          </w:p>
          <w:p w:rsidR="00520884" w:rsidRDefault="00520884" w:rsidP="003D372E">
            <w:pPr>
              <w:snapToGrid w:val="0"/>
              <w:spacing w:line="360" w:lineRule="auto"/>
              <w:rPr>
                <w:rStyle w:val="UserStyle1"/>
                <w:rFonts w:ascii="宋体" w:hAnsi="宋体" w:cs="宋体"/>
                <w:b/>
                <w:sz w:val="18"/>
                <w:szCs w:val="18"/>
              </w:rPr>
            </w:pPr>
            <w:r>
              <w:rPr>
                <w:rStyle w:val="NormalCharacter"/>
                <w:rFonts w:ascii="宋体" w:hAnsi="宋体" w:cs="宋体" w:hint="eastAsia"/>
                <w:color w:val="000000"/>
                <w:sz w:val="18"/>
                <w:szCs w:val="18"/>
              </w:rPr>
              <w:t>3、</w:t>
            </w:r>
            <w:r>
              <w:rPr>
                <w:rStyle w:val="UserStyle1"/>
                <w:rFonts w:ascii="宋体" w:hAnsi="宋体" w:cs="宋体" w:hint="eastAsia"/>
                <w:b/>
                <w:sz w:val="18"/>
                <w:szCs w:val="18"/>
              </w:rPr>
              <w:t>视频图像质量</w:t>
            </w:r>
          </w:p>
          <w:p w:rsidR="00520884" w:rsidRDefault="00520884" w:rsidP="003D372E">
            <w:pPr>
              <w:snapToGrid w:val="0"/>
              <w:spacing w:line="360" w:lineRule="auto"/>
              <w:rPr>
                <w:rStyle w:val="UserStyle1"/>
                <w:rFonts w:ascii="宋体" w:hAnsi="宋体" w:cs="宋体"/>
                <w:sz w:val="18"/>
                <w:szCs w:val="18"/>
              </w:rPr>
            </w:pPr>
            <w:r>
              <w:rPr>
                <w:rStyle w:val="NormalCharacter"/>
                <w:rFonts w:ascii="宋体" w:hAnsi="宋体" w:cs="宋体" w:hint="eastAsia"/>
                <w:color w:val="000000"/>
                <w:sz w:val="18"/>
                <w:szCs w:val="18"/>
              </w:rPr>
              <w:t>（1）</w:t>
            </w:r>
            <w:r>
              <w:rPr>
                <w:rStyle w:val="UserStyle1"/>
                <w:rFonts w:ascii="宋体" w:hAnsi="宋体" w:cs="宋体" w:hint="eastAsia"/>
                <w:sz w:val="18"/>
                <w:szCs w:val="18"/>
              </w:rPr>
              <w:t>稳定性：全片图像同步性能稳定，无失步现象，</w:t>
            </w:r>
            <w:r>
              <w:rPr>
                <w:rStyle w:val="UserStyle2"/>
                <w:rFonts w:ascii="宋体" w:hAnsi="宋体" w:cs="宋体" w:hint="eastAsia"/>
                <w:sz w:val="18"/>
                <w:szCs w:val="18"/>
              </w:rPr>
              <w:t xml:space="preserve">CTL </w:t>
            </w:r>
            <w:r>
              <w:rPr>
                <w:rStyle w:val="UserStyle1"/>
                <w:rFonts w:ascii="宋体" w:hAnsi="宋体" w:cs="宋体" w:hint="eastAsia"/>
                <w:sz w:val="18"/>
                <w:szCs w:val="18"/>
              </w:rPr>
              <w:t>同步控制信号必须连续；图像无抖动跳跃，色彩无突变，编辑点处图像稳定。</w:t>
            </w:r>
          </w:p>
          <w:p w:rsidR="00520884" w:rsidRDefault="00520884" w:rsidP="003D372E">
            <w:pPr>
              <w:snapToGrid w:val="0"/>
              <w:spacing w:line="360" w:lineRule="auto"/>
              <w:rPr>
                <w:rStyle w:val="UserStyle1"/>
                <w:rFonts w:ascii="宋体" w:hAnsi="宋体" w:cs="宋体"/>
                <w:sz w:val="18"/>
                <w:szCs w:val="18"/>
              </w:rPr>
            </w:pPr>
            <w:r>
              <w:rPr>
                <w:rStyle w:val="NormalCharacter"/>
                <w:rFonts w:ascii="宋体" w:hAnsi="宋体" w:cs="宋体" w:hint="eastAsia"/>
                <w:color w:val="000000"/>
                <w:sz w:val="18"/>
                <w:szCs w:val="18"/>
              </w:rPr>
              <w:t>（2）</w:t>
            </w:r>
            <w:r>
              <w:rPr>
                <w:rStyle w:val="UserStyle1"/>
                <w:rFonts w:ascii="宋体" w:hAnsi="宋体" w:cs="宋体" w:hint="eastAsia"/>
                <w:sz w:val="18"/>
                <w:szCs w:val="18"/>
              </w:rPr>
              <w:t>信噪比：图像信噪比不低于</w:t>
            </w:r>
            <w:r>
              <w:rPr>
                <w:rStyle w:val="UserStyle2"/>
                <w:rFonts w:ascii="宋体" w:hAnsi="宋体" w:cs="宋体" w:hint="eastAsia"/>
                <w:sz w:val="18"/>
                <w:szCs w:val="18"/>
              </w:rPr>
              <w:t>55dB</w:t>
            </w:r>
            <w:r>
              <w:rPr>
                <w:rStyle w:val="UserStyle1"/>
                <w:rFonts w:ascii="宋体" w:hAnsi="宋体" w:cs="宋体" w:hint="eastAsia"/>
                <w:sz w:val="18"/>
                <w:szCs w:val="18"/>
              </w:rPr>
              <w:t>，无明显杂波。</w:t>
            </w:r>
          </w:p>
          <w:p w:rsidR="00520884" w:rsidRDefault="00520884" w:rsidP="003D372E">
            <w:pPr>
              <w:snapToGrid w:val="0"/>
              <w:spacing w:line="360" w:lineRule="auto"/>
              <w:rPr>
                <w:rStyle w:val="UserStyle1"/>
                <w:rFonts w:ascii="宋体" w:hAnsi="宋体" w:cs="宋体"/>
                <w:sz w:val="18"/>
                <w:szCs w:val="18"/>
              </w:rPr>
            </w:pPr>
            <w:r>
              <w:rPr>
                <w:rStyle w:val="NormalCharacter"/>
                <w:rFonts w:ascii="宋体" w:hAnsi="宋体" w:cs="宋体" w:hint="eastAsia"/>
                <w:color w:val="000000"/>
                <w:sz w:val="18"/>
                <w:szCs w:val="18"/>
              </w:rPr>
              <w:t>（3）</w:t>
            </w:r>
            <w:r>
              <w:rPr>
                <w:rStyle w:val="UserStyle1"/>
                <w:rFonts w:ascii="宋体" w:hAnsi="宋体" w:cs="宋体" w:hint="eastAsia"/>
                <w:sz w:val="18"/>
                <w:szCs w:val="18"/>
              </w:rPr>
              <w:t>色调：白平衡正确，无明显偏色，多机拍摄的镜头衔接处无明显色差。</w:t>
            </w:r>
          </w:p>
          <w:p w:rsidR="00520884" w:rsidRDefault="00520884" w:rsidP="003D372E">
            <w:pPr>
              <w:snapToGrid w:val="0"/>
              <w:spacing w:line="360" w:lineRule="auto"/>
              <w:rPr>
                <w:rStyle w:val="UserStyle1"/>
                <w:rFonts w:ascii="宋体" w:hAnsi="宋体" w:cs="宋体"/>
                <w:sz w:val="18"/>
                <w:szCs w:val="18"/>
              </w:rPr>
            </w:pPr>
            <w:r>
              <w:rPr>
                <w:rStyle w:val="NormalCharacter"/>
                <w:rFonts w:ascii="宋体" w:hAnsi="宋体" w:cs="宋体" w:hint="eastAsia"/>
                <w:color w:val="000000"/>
                <w:sz w:val="18"/>
                <w:szCs w:val="18"/>
              </w:rPr>
              <w:t>（4）</w:t>
            </w:r>
            <w:r>
              <w:rPr>
                <w:rStyle w:val="UserStyle1"/>
                <w:rFonts w:ascii="宋体" w:hAnsi="宋体" w:cs="宋体" w:hint="eastAsia"/>
                <w:sz w:val="18"/>
                <w:szCs w:val="18"/>
              </w:rPr>
              <w:t>视频电平：视频全讯号幅度为</w:t>
            </w:r>
            <w:r>
              <w:rPr>
                <w:rStyle w:val="UserStyle2"/>
                <w:rFonts w:ascii="宋体" w:hAnsi="宋体" w:cs="宋体" w:hint="eastAsia"/>
                <w:sz w:val="18"/>
                <w:szCs w:val="18"/>
              </w:rPr>
              <w:t>1</w:t>
            </w:r>
            <w:r>
              <w:rPr>
                <w:rStyle w:val="UserStyle1"/>
                <w:rFonts w:ascii="宋体" w:hAnsi="宋体" w:cs="宋体" w:hint="eastAsia"/>
                <w:sz w:val="18"/>
                <w:szCs w:val="18"/>
              </w:rPr>
              <w:t>Ⅴ</w:t>
            </w:r>
            <w:r>
              <w:rPr>
                <w:rStyle w:val="UserStyle2"/>
                <w:rFonts w:ascii="宋体" w:hAnsi="宋体" w:cs="宋体" w:hint="eastAsia"/>
                <w:sz w:val="18"/>
                <w:szCs w:val="18"/>
              </w:rPr>
              <w:t>p-p</w:t>
            </w:r>
            <w:r>
              <w:rPr>
                <w:rStyle w:val="UserStyle1"/>
                <w:rFonts w:ascii="宋体" w:hAnsi="宋体" w:cs="宋体" w:hint="eastAsia"/>
                <w:sz w:val="18"/>
                <w:szCs w:val="18"/>
              </w:rPr>
              <w:t>，最大不超过</w:t>
            </w:r>
            <w:r>
              <w:rPr>
                <w:rStyle w:val="UserStyle2"/>
                <w:rFonts w:ascii="宋体" w:hAnsi="宋体" w:cs="宋体" w:hint="eastAsia"/>
                <w:sz w:val="18"/>
                <w:szCs w:val="18"/>
              </w:rPr>
              <w:t>1.1</w:t>
            </w:r>
            <w:r>
              <w:rPr>
                <w:rStyle w:val="UserStyle1"/>
                <w:rFonts w:ascii="宋体" w:hAnsi="宋体" w:cs="宋体" w:hint="eastAsia"/>
                <w:sz w:val="18"/>
                <w:szCs w:val="18"/>
              </w:rPr>
              <w:t>Ⅴ</w:t>
            </w:r>
            <w:r>
              <w:rPr>
                <w:rStyle w:val="UserStyle2"/>
                <w:rFonts w:ascii="宋体" w:hAnsi="宋体" w:cs="宋体" w:hint="eastAsia"/>
                <w:sz w:val="18"/>
                <w:szCs w:val="18"/>
              </w:rPr>
              <w:t>p-p</w:t>
            </w:r>
            <w:r>
              <w:rPr>
                <w:rStyle w:val="UserStyle1"/>
                <w:rFonts w:ascii="宋体" w:hAnsi="宋体" w:cs="宋体" w:hint="eastAsia"/>
                <w:sz w:val="18"/>
                <w:szCs w:val="18"/>
              </w:rPr>
              <w:t>。其中，消隐电平为</w:t>
            </w:r>
            <w:r>
              <w:rPr>
                <w:rStyle w:val="UserStyle2"/>
                <w:rFonts w:ascii="宋体" w:hAnsi="宋体" w:cs="宋体" w:hint="eastAsia"/>
                <w:sz w:val="18"/>
                <w:szCs w:val="18"/>
              </w:rPr>
              <w:t>0V</w:t>
            </w:r>
            <w:r>
              <w:rPr>
                <w:rStyle w:val="UserStyle1"/>
                <w:rFonts w:ascii="宋体" w:hAnsi="宋体" w:cs="宋体" w:hint="eastAsia"/>
                <w:sz w:val="18"/>
                <w:szCs w:val="18"/>
              </w:rPr>
              <w:t>时，白电平幅度</w:t>
            </w:r>
            <w:r>
              <w:rPr>
                <w:rStyle w:val="UserStyle2"/>
                <w:rFonts w:ascii="宋体" w:hAnsi="宋体" w:cs="宋体" w:hint="eastAsia"/>
                <w:sz w:val="18"/>
                <w:szCs w:val="18"/>
              </w:rPr>
              <w:t>0.7</w:t>
            </w:r>
            <w:r>
              <w:rPr>
                <w:rStyle w:val="UserStyle1"/>
                <w:rFonts w:ascii="宋体" w:hAnsi="宋体" w:cs="宋体" w:hint="eastAsia"/>
                <w:sz w:val="18"/>
                <w:szCs w:val="18"/>
              </w:rPr>
              <w:t>Ⅴ</w:t>
            </w:r>
            <w:r>
              <w:rPr>
                <w:rStyle w:val="UserStyle2"/>
                <w:rFonts w:ascii="宋体" w:hAnsi="宋体" w:cs="宋体" w:hint="eastAsia"/>
                <w:sz w:val="18"/>
                <w:szCs w:val="18"/>
              </w:rPr>
              <w:t>p-p</w:t>
            </w:r>
            <w:r>
              <w:rPr>
                <w:rStyle w:val="UserStyle1"/>
                <w:rFonts w:ascii="宋体" w:hAnsi="宋体" w:cs="宋体" w:hint="eastAsia"/>
                <w:sz w:val="18"/>
                <w:szCs w:val="18"/>
              </w:rPr>
              <w:t>，同步信号</w:t>
            </w:r>
            <w:r>
              <w:rPr>
                <w:rStyle w:val="UserStyle2"/>
                <w:rFonts w:ascii="宋体" w:hAnsi="宋体" w:cs="宋体" w:hint="eastAsia"/>
                <w:sz w:val="18"/>
                <w:szCs w:val="18"/>
              </w:rPr>
              <w:t>-0.3V</w:t>
            </w:r>
            <w:r>
              <w:rPr>
                <w:rStyle w:val="UserStyle1"/>
                <w:rFonts w:ascii="宋体" w:hAnsi="宋体" w:cs="宋体" w:hint="eastAsia"/>
                <w:sz w:val="18"/>
                <w:szCs w:val="18"/>
              </w:rPr>
              <w:t>，色同步信号幅度</w:t>
            </w:r>
            <w:r>
              <w:rPr>
                <w:rStyle w:val="UserStyle2"/>
                <w:rFonts w:ascii="宋体" w:hAnsi="宋体" w:cs="宋体" w:hint="eastAsia"/>
                <w:sz w:val="18"/>
                <w:szCs w:val="18"/>
              </w:rPr>
              <w:t>0.3Vp-p (</w:t>
            </w:r>
            <w:r>
              <w:rPr>
                <w:rStyle w:val="UserStyle1"/>
                <w:rFonts w:ascii="宋体" w:hAnsi="宋体" w:cs="宋体" w:hint="eastAsia"/>
                <w:sz w:val="18"/>
                <w:szCs w:val="18"/>
              </w:rPr>
              <w:t>以消隐线上下对称</w:t>
            </w:r>
            <w:r>
              <w:rPr>
                <w:rStyle w:val="UserStyle2"/>
                <w:rFonts w:ascii="宋体" w:hAnsi="宋体" w:cs="宋体" w:hint="eastAsia"/>
                <w:sz w:val="18"/>
                <w:szCs w:val="18"/>
              </w:rPr>
              <w:t>)</w:t>
            </w:r>
            <w:r>
              <w:rPr>
                <w:rStyle w:val="UserStyle1"/>
                <w:rFonts w:ascii="宋体" w:hAnsi="宋体" w:cs="宋体" w:hint="eastAsia"/>
                <w:sz w:val="18"/>
                <w:szCs w:val="18"/>
              </w:rPr>
              <w:t>，全片一致。</w:t>
            </w:r>
          </w:p>
          <w:p w:rsidR="00520884" w:rsidRDefault="00520884" w:rsidP="003D372E">
            <w:pPr>
              <w:snapToGrid w:val="0"/>
              <w:spacing w:line="360" w:lineRule="auto"/>
              <w:rPr>
                <w:rStyle w:val="UserStyle1"/>
                <w:rFonts w:ascii="宋体" w:hAnsi="宋体" w:cs="宋体"/>
                <w:sz w:val="18"/>
                <w:szCs w:val="18"/>
              </w:rPr>
            </w:pPr>
            <w:r>
              <w:rPr>
                <w:rStyle w:val="UserStyle1"/>
                <w:rFonts w:ascii="宋体" w:hAnsi="宋体" w:cs="宋体" w:hint="eastAsia"/>
                <w:sz w:val="18"/>
                <w:szCs w:val="18"/>
              </w:rPr>
              <w:lastRenderedPageBreak/>
              <w:t>（5）视频画幅宽高比：宽高比为</w:t>
            </w:r>
            <w:r>
              <w:rPr>
                <w:rStyle w:val="UserStyle2"/>
                <w:rFonts w:ascii="宋体" w:hAnsi="宋体" w:cs="宋体" w:hint="eastAsia"/>
                <w:sz w:val="18"/>
                <w:szCs w:val="18"/>
              </w:rPr>
              <w:t>16:9;</w:t>
            </w:r>
            <w:r>
              <w:rPr>
                <w:rStyle w:val="UserStyle1"/>
                <w:rFonts w:ascii="宋体" w:hAnsi="宋体" w:cs="宋体" w:hint="eastAsia"/>
                <w:sz w:val="18"/>
                <w:szCs w:val="18"/>
              </w:rPr>
              <w:t>在同一课程数字资源中，各讲应统一画幅的宽高比，不得混用。</w:t>
            </w:r>
          </w:p>
          <w:p w:rsidR="00520884" w:rsidRDefault="00520884" w:rsidP="003D372E">
            <w:pPr>
              <w:snapToGrid w:val="0"/>
              <w:spacing w:line="360" w:lineRule="auto"/>
              <w:rPr>
                <w:rStyle w:val="UserStyle1"/>
                <w:rFonts w:ascii="宋体" w:hAnsi="宋体" w:cs="宋体"/>
                <w:sz w:val="18"/>
                <w:szCs w:val="18"/>
              </w:rPr>
            </w:pPr>
            <w:r>
              <w:rPr>
                <w:rStyle w:val="NormalCharacter"/>
                <w:rFonts w:ascii="宋体" w:hAnsi="宋体" w:cs="宋体" w:hint="eastAsia"/>
                <w:color w:val="000000"/>
                <w:sz w:val="18"/>
                <w:szCs w:val="18"/>
              </w:rPr>
              <w:t>（6）</w:t>
            </w:r>
            <w:r>
              <w:rPr>
                <w:rStyle w:val="UserStyle1"/>
                <w:rFonts w:ascii="宋体" w:hAnsi="宋体" w:cs="宋体" w:hint="eastAsia"/>
                <w:sz w:val="18"/>
                <w:szCs w:val="18"/>
              </w:rPr>
              <w:t>视频压缩采用</w:t>
            </w:r>
            <w:r>
              <w:rPr>
                <w:rStyle w:val="UserStyle2"/>
                <w:rFonts w:ascii="宋体" w:hAnsi="宋体" w:cs="宋体" w:hint="eastAsia"/>
                <w:sz w:val="18"/>
                <w:szCs w:val="18"/>
              </w:rPr>
              <w:t>H.264(MPEG-4 Part10</w:t>
            </w:r>
            <w:r>
              <w:rPr>
                <w:rStyle w:val="UserStyle1"/>
                <w:rFonts w:ascii="宋体" w:hAnsi="宋体" w:cs="宋体" w:hint="eastAsia"/>
                <w:sz w:val="18"/>
                <w:szCs w:val="18"/>
              </w:rPr>
              <w:t>：</w:t>
            </w:r>
            <w:r>
              <w:rPr>
                <w:rStyle w:val="UserStyle2"/>
                <w:rFonts w:ascii="宋体" w:hAnsi="宋体" w:cs="宋体" w:hint="eastAsia"/>
                <w:sz w:val="18"/>
                <w:szCs w:val="18"/>
              </w:rPr>
              <w:t>profile=</w:t>
            </w:r>
            <w:proofErr w:type="spellStart"/>
            <w:r>
              <w:rPr>
                <w:rStyle w:val="UserStyle2"/>
                <w:rFonts w:ascii="宋体" w:hAnsi="宋体" w:cs="宋体" w:hint="eastAsia"/>
                <w:sz w:val="18"/>
                <w:szCs w:val="18"/>
              </w:rPr>
              <w:t>main,level</w:t>
            </w:r>
            <w:proofErr w:type="spellEnd"/>
            <w:r>
              <w:rPr>
                <w:rStyle w:val="UserStyle2"/>
                <w:rFonts w:ascii="宋体" w:hAnsi="宋体" w:cs="宋体" w:hint="eastAsia"/>
                <w:sz w:val="18"/>
                <w:szCs w:val="18"/>
              </w:rPr>
              <w:t>=3.0)</w:t>
            </w:r>
            <w:r>
              <w:rPr>
                <w:rStyle w:val="UserStyle1"/>
                <w:rFonts w:ascii="宋体" w:hAnsi="宋体" w:cs="宋体" w:hint="eastAsia"/>
                <w:sz w:val="18"/>
                <w:szCs w:val="18"/>
              </w:rPr>
              <w:t>编码方式，码流率</w:t>
            </w:r>
            <w:r>
              <w:rPr>
                <w:rStyle w:val="UserStyle2"/>
                <w:rFonts w:ascii="宋体" w:hAnsi="宋体" w:cs="宋体" w:hint="eastAsia"/>
                <w:sz w:val="18"/>
                <w:szCs w:val="18"/>
              </w:rPr>
              <w:t>5000kbps</w:t>
            </w:r>
            <w:r>
              <w:rPr>
                <w:rStyle w:val="UserStyle1"/>
                <w:rFonts w:ascii="宋体" w:hAnsi="宋体" w:cs="宋体" w:hint="eastAsia"/>
                <w:sz w:val="18"/>
                <w:szCs w:val="18"/>
              </w:rPr>
              <w:t>以上，</w:t>
            </w:r>
            <w:proofErr w:type="gramStart"/>
            <w:r>
              <w:rPr>
                <w:rStyle w:val="UserStyle1"/>
                <w:rFonts w:ascii="宋体" w:hAnsi="宋体" w:cs="宋体" w:hint="eastAsia"/>
                <w:sz w:val="18"/>
                <w:szCs w:val="18"/>
              </w:rPr>
              <w:t>帧率不</w:t>
            </w:r>
            <w:proofErr w:type="gramEnd"/>
            <w:r>
              <w:rPr>
                <w:rStyle w:val="UserStyle1"/>
                <w:rFonts w:ascii="宋体" w:hAnsi="宋体" w:cs="宋体" w:hint="eastAsia"/>
                <w:sz w:val="18"/>
                <w:szCs w:val="18"/>
              </w:rPr>
              <w:t>低于</w:t>
            </w:r>
            <w:r>
              <w:rPr>
                <w:rStyle w:val="UserStyle2"/>
                <w:rFonts w:ascii="宋体" w:hAnsi="宋体" w:cs="宋体" w:hint="eastAsia"/>
                <w:sz w:val="18"/>
                <w:szCs w:val="18"/>
              </w:rPr>
              <w:t>25fps</w:t>
            </w:r>
            <w:r>
              <w:rPr>
                <w:rStyle w:val="UserStyle1"/>
                <w:rFonts w:ascii="宋体" w:hAnsi="宋体" w:cs="宋体" w:hint="eastAsia"/>
                <w:sz w:val="18"/>
                <w:szCs w:val="18"/>
              </w:rPr>
              <w:t>，分辨率应不低于</w:t>
            </w:r>
            <w:r>
              <w:rPr>
                <w:rStyle w:val="UserStyle2"/>
                <w:rFonts w:ascii="宋体" w:hAnsi="宋体" w:cs="宋体" w:hint="eastAsia"/>
                <w:sz w:val="18"/>
                <w:szCs w:val="18"/>
              </w:rPr>
              <w:t>1920</w:t>
            </w:r>
            <w:r>
              <w:rPr>
                <w:rStyle w:val="UserStyle1"/>
                <w:rFonts w:ascii="宋体" w:hAnsi="宋体" w:cs="宋体" w:hint="eastAsia"/>
                <w:sz w:val="18"/>
                <w:szCs w:val="18"/>
              </w:rPr>
              <w:t>×</w:t>
            </w:r>
            <w:r>
              <w:rPr>
                <w:rStyle w:val="UserStyle2"/>
                <w:rFonts w:ascii="宋体" w:hAnsi="宋体" w:cs="宋体" w:hint="eastAsia"/>
                <w:sz w:val="18"/>
                <w:szCs w:val="18"/>
              </w:rPr>
              <w:t>1080</w:t>
            </w:r>
            <w:r>
              <w:rPr>
                <w:rStyle w:val="UserStyle1"/>
                <w:rFonts w:ascii="宋体" w:hAnsi="宋体" w:cs="宋体" w:hint="eastAsia"/>
                <w:sz w:val="18"/>
                <w:szCs w:val="18"/>
              </w:rPr>
              <w:t>，成片格式为采用</w:t>
            </w:r>
            <w:r>
              <w:rPr>
                <w:rStyle w:val="UserStyle2"/>
                <w:rFonts w:ascii="宋体" w:hAnsi="宋体" w:cs="宋体" w:hint="eastAsia"/>
                <w:sz w:val="18"/>
                <w:szCs w:val="18"/>
              </w:rPr>
              <w:t>MP4</w:t>
            </w:r>
            <w:r>
              <w:rPr>
                <w:rStyle w:val="UserStyle1"/>
                <w:rFonts w:ascii="宋体" w:hAnsi="宋体" w:cs="宋体" w:hint="eastAsia"/>
                <w:sz w:val="18"/>
                <w:szCs w:val="18"/>
              </w:rPr>
              <w:t>格式，提供片头设计和制作。</w:t>
            </w:r>
          </w:p>
          <w:p w:rsidR="00520884" w:rsidRDefault="00520884" w:rsidP="003D372E">
            <w:pPr>
              <w:snapToGrid w:val="0"/>
              <w:spacing w:line="360" w:lineRule="auto"/>
              <w:rPr>
                <w:rStyle w:val="UserStyle1"/>
                <w:rFonts w:ascii="宋体" w:hAnsi="宋体" w:cs="宋体"/>
                <w:b/>
                <w:sz w:val="18"/>
                <w:szCs w:val="18"/>
              </w:rPr>
            </w:pPr>
            <w:r>
              <w:rPr>
                <w:rStyle w:val="NormalCharacter"/>
                <w:rFonts w:ascii="宋体" w:hAnsi="宋体" w:cs="宋体" w:hint="eastAsia"/>
                <w:color w:val="000000"/>
                <w:sz w:val="18"/>
                <w:szCs w:val="18"/>
              </w:rPr>
              <w:t>4</w:t>
            </w:r>
            <w:r>
              <w:rPr>
                <w:rStyle w:val="NormalCharacter"/>
                <w:rFonts w:ascii="宋体" w:hAnsi="宋体" w:cs="宋体"/>
                <w:color w:val="000000"/>
                <w:sz w:val="18"/>
                <w:szCs w:val="18"/>
              </w:rPr>
              <w:t>、</w:t>
            </w:r>
            <w:r>
              <w:rPr>
                <w:rStyle w:val="UserStyle1"/>
                <w:rFonts w:ascii="宋体" w:hAnsi="宋体" w:cs="宋体" w:hint="eastAsia"/>
                <w:b/>
                <w:sz w:val="18"/>
                <w:szCs w:val="18"/>
              </w:rPr>
              <w:t>音频压缩格式及技术参数</w:t>
            </w:r>
          </w:p>
          <w:p w:rsidR="00520884" w:rsidRDefault="00520884" w:rsidP="003D372E">
            <w:pPr>
              <w:snapToGrid w:val="0"/>
              <w:spacing w:line="360" w:lineRule="auto"/>
              <w:rPr>
                <w:rStyle w:val="UserStyle1"/>
                <w:rFonts w:ascii="宋体" w:hAnsi="宋体" w:cs="宋体"/>
                <w:sz w:val="18"/>
                <w:szCs w:val="18"/>
              </w:rPr>
            </w:pPr>
            <w:r>
              <w:rPr>
                <w:rStyle w:val="NormalCharacter"/>
                <w:rFonts w:ascii="宋体" w:hAnsi="宋体" w:cs="宋体" w:hint="eastAsia"/>
                <w:color w:val="000000"/>
                <w:sz w:val="18"/>
                <w:szCs w:val="18"/>
              </w:rPr>
              <w:t>（1）</w:t>
            </w:r>
            <w:r>
              <w:rPr>
                <w:rStyle w:val="UserStyle1"/>
                <w:rFonts w:ascii="宋体" w:hAnsi="宋体" w:cs="宋体" w:hint="eastAsia"/>
                <w:sz w:val="18"/>
                <w:szCs w:val="18"/>
              </w:rPr>
              <w:t>音频压缩采用</w:t>
            </w:r>
            <w:r>
              <w:rPr>
                <w:rStyle w:val="UserStyle2"/>
                <w:rFonts w:ascii="宋体" w:hAnsi="宋体" w:cs="宋体" w:hint="eastAsia"/>
                <w:sz w:val="18"/>
                <w:szCs w:val="18"/>
              </w:rPr>
              <w:t>AAC(MPEG4 Part3)</w:t>
            </w:r>
            <w:r>
              <w:rPr>
                <w:rStyle w:val="UserStyle1"/>
                <w:rFonts w:ascii="宋体" w:hAnsi="宋体" w:cs="宋体" w:hint="eastAsia"/>
                <w:sz w:val="18"/>
                <w:szCs w:val="18"/>
              </w:rPr>
              <w:t>格式。</w:t>
            </w:r>
          </w:p>
          <w:p w:rsidR="00520884" w:rsidRDefault="00520884" w:rsidP="003D372E">
            <w:pPr>
              <w:snapToGrid w:val="0"/>
              <w:spacing w:line="360" w:lineRule="auto"/>
              <w:rPr>
                <w:rStyle w:val="UserStyle1"/>
                <w:rFonts w:ascii="宋体" w:hAnsi="宋体" w:cs="宋体"/>
                <w:sz w:val="18"/>
                <w:szCs w:val="18"/>
              </w:rPr>
            </w:pPr>
            <w:r>
              <w:rPr>
                <w:rStyle w:val="NormalCharacter"/>
                <w:rFonts w:ascii="宋体" w:hAnsi="宋体" w:cs="宋体" w:hint="eastAsia"/>
                <w:color w:val="000000"/>
                <w:sz w:val="18"/>
                <w:szCs w:val="18"/>
              </w:rPr>
              <w:t>（2）</w:t>
            </w:r>
            <w:r>
              <w:rPr>
                <w:rStyle w:val="NormalCharacter"/>
                <w:rFonts w:ascii="宋体" w:hAnsi="宋体" w:cs="宋体"/>
                <w:color w:val="000000"/>
                <w:sz w:val="18"/>
                <w:szCs w:val="18"/>
                <w:lang w:eastAsia="zh-Hans"/>
              </w:rPr>
              <w:t xml:space="preserve"> </w:t>
            </w:r>
            <w:r>
              <w:rPr>
                <w:rStyle w:val="UserStyle1"/>
                <w:rFonts w:ascii="宋体" w:hAnsi="宋体" w:cs="宋体" w:hint="eastAsia"/>
                <w:sz w:val="18"/>
                <w:szCs w:val="18"/>
              </w:rPr>
              <w:t>采样率</w:t>
            </w:r>
            <w:r>
              <w:rPr>
                <w:rStyle w:val="UserStyle2"/>
                <w:rFonts w:ascii="宋体" w:hAnsi="宋体" w:cs="宋体" w:hint="eastAsia"/>
                <w:sz w:val="18"/>
                <w:szCs w:val="18"/>
              </w:rPr>
              <w:t>48KHz</w:t>
            </w:r>
            <w:r>
              <w:rPr>
                <w:rStyle w:val="UserStyle1"/>
                <w:rFonts w:ascii="宋体" w:hAnsi="宋体" w:cs="宋体" w:hint="eastAsia"/>
                <w:sz w:val="18"/>
                <w:szCs w:val="18"/>
              </w:rPr>
              <w:t>。</w:t>
            </w:r>
          </w:p>
          <w:p w:rsidR="00520884" w:rsidRDefault="00520884" w:rsidP="003D372E">
            <w:pPr>
              <w:snapToGrid w:val="0"/>
              <w:spacing w:line="360" w:lineRule="auto"/>
              <w:rPr>
                <w:rStyle w:val="UserStyle1"/>
                <w:rFonts w:ascii="宋体" w:hAnsi="宋体" w:cs="宋体"/>
                <w:sz w:val="18"/>
                <w:szCs w:val="18"/>
              </w:rPr>
            </w:pPr>
            <w:r>
              <w:rPr>
                <w:rStyle w:val="NormalCharacter"/>
                <w:rFonts w:ascii="宋体" w:hAnsi="宋体" w:cs="宋体" w:hint="eastAsia"/>
                <w:color w:val="000000"/>
                <w:sz w:val="18"/>
                <w:szCs w:val="18"/>
              </w:rPr>
              <w:t>（3）</w:t>
            </w:r>
            <w:r>
              <w:rPr>
                <w:rStyle w:val="NormalCharacter"/>
                <w:rFonts w:ascii="宋体" w:hAnsi="宋体" w:cs="宋体"/>
                <w:color w:val="000000"/>
                <w:sz w:val="18"/>
                <w:szCs w:val="18"/>
                <w:lang w:eastAsia="zh-Hans"/>
              </w:rPr>
              <w:t xml:space="preserve"> </w:t>
            </w:r>
            <w:r>
              <w:rPr>
                <w:rStyle w:val="UserStyle1"/>
                <w:rFonts w:ascii="宋体" w:hAnsi="宋体" w:cs="宋体" w:hint="eastAsia"/>
                <w:sz w:val="18"/>
                <w:szCs w:val="18"/>
              </w:rPr>
              <w:t>音频码流率</w:t>
            </w:r>
            <w:r>
              <w:rPr>
                <w:rStyle w:val="UserStyle2"/>
                <w:rFonts w:ascii="宋体" w:hAnsi="宋体" w:cs="宋体" w:hint="eastAsia"/>
                <w:sz w:val="18"/>
                <w:szCs w:val="18"/>
              </w:rPr>
              <w:t>256kbps (</w:t>
            </w:r>
            <w:r>
              <w:rPr>
                <w:rStyle w:val="UserStyle1"/>
                <w:rFonts w:ascii="宋体" w:hAnsi="宋体" w:cs="宋体" w:hint="eastAsia"/>
                <w:sz w:val="18"/>
                <w:szCs w:val="18"/>
              </w:rPr>
              <w:t>恒定</w:t>
            </w:r>
            <w:r>
              <w:rPr>
                <w:rStyle w:val="UserStyle2"/>
                <w:rFonts w:ascii="宋体" w:hAnsi="宋体" w:cs="宋体" w:hint="eastAsia"/>
                <w:sz w:val="18"/>
                <w:szCs w:val="18"/>
              </w:rPr>
              <w:t>)</w:t>
            </w:r>
            <w:r>
              <w:rPr>
                <w:rStyle w:val="UserStyle1"/>
                <w:rFonts w:ascii="宋体" w:hAnsi="宋体" w:cs="宋体" w:hint="eastAsia"/>
                <w:sz w:val="18"/>
                <w:szCs w:val="18"/>
              </w:rPr>
              <w:t>。</w:t>
            </w:r>
          </w:p>
          <w:p w:rsidR="00520884" w:rsidRDefault="00520884" w:rsidP="003D372E">
            <w:pPr>
              <w:snapToGrid w:val="0"/>
              <w:spacing w:line="360" w:lineRule="auto"/>
              <w:rPr>
                <w:rStyle w:val="UserStyle1"/>
                <w:rFonts w:ascii="宋体" w:hAnsi="宋体" w:cs="宋体"/>
                <w:sz w:val="18"/>
                <w:szCs w:val="18"/>
              </w:rPr>
            </w:pPr>
            <w:r>
              <w:rPr>
                <w:rStyle w:val="NormalCharacter"/>
                <w:rFonts w:ascii="宋体" w:hAnsi="宋体" w:cs="宋体" w:hint="eastAsia"/>
                <w:color w:val="000000"/>
                <w:sz w:val="18"/>
                <w:szCs w:val="18"/>
              </w:rPr>
              <w:t>（4）</w:t>
            </w:r>
            <w:r>
              <w:rPr>
                <w:rStyle w:val="NormalCharacter"/>
                <w:rFonts w:ascii="宋体" w:hAnsi="宋体" w:cs="宋体"/>
                <w:color w:val="000000"/>
                <w:sz w:val="18"/>
                <w:szCs w:val="18"/>
                <w:lang w:eastAsia="zh-Hans"/>
              </w:rPr>
              <w:t xml:space="preserve"> </w:t>
            </w:r>
            <w:r>
              <w:rPr>
                <w:rStyle w:val="UserStyle1"/>
                <w:rFonts w:ascii="宋体" w:hAnsi="宋体" w:cs="宋体" w:hint="eastAsia"/>
                <w:sz w:val="18"/>
                <w:szCs w:val="18"/>
              </w:rPr>
              <w:t>必须是双声道，</w:t>
            </w:r>
            <w:proofErr w:type="gramStart"/>
            <w:r>
              <w:rPr>
                <w:rStyle w:val="UserStyle1"/>
                <w:rFonts w:ascii="宋体" w:hAnsi="宋体" w:cs="宋体" w:hint="eastAsia"/>
                <w:sz w:val="18"/>
                <w:szCs w:val="18"/>
              </w:rPr>
              <w:t>必须做混音</w:t>
            </w:r>
            <w:proofErr w:type="gramEnd"/>
            <w:r>
              <w:rPr>
                <w:rStyle w:val="UserStyle1"/>
                <w:rFonts w:ascii="宋体" w:hAnsi="宋体" w:cs="宋体" w:hint="eastAsia"/>
                <w:sz w:val="18"/>
                <w:szCs w:val="18"/>
              </w:rPr>
              <w:t>处理。</w:t>
            </w:r>
          </w:p>
          <w:p w:rsidR="00520884" w:rsidRDefault="00520884" w:rsidP="003D372E">
            <w:pPr>
              <w:snapToGrid w:val="0"/>
              <w:spacing w:line="360" w:lineRule="auto"/>
              <w:rPr>
                <w:rStyle w:val="UserStyle1"/>
                <w:rFonts w:ascii="宋体" w:hAnsi="宋体" w:cs="宋体"/>
                <w:b/>
                <w:sz w:val="18"/>
                <w:szCs w:val="18"/>
              </w:rPr>
            </w:pPr>
            <w:r>
              <w:rPr>
                <w:rStyle w:val="NormalCharacter"/>
                <w:rFonts w:ascii="宋体" w:hAnsi="宋体" w:cs="宋体" w:hint="eastAsia"/>
                <w:color w:val="000000"/>
                <w:sz w:val="18"/>
                <w:szCs w:val="18"/>
              </w:rPr>
              <w:t>5</w:t>
            </w:r>
            <w:r>
              <w:rPr>
                <w:rStyle w:val="NormalCharacter"/>
                <w:rFonts w:ascii="宋体" w:hAnsi="宋体" w:cs="宋体"/>
                <w:color w:val="000000"/>
                <w:sz w:val="18"/>
                <w:szCs w:val="18"/>
              </w:rPr>
              <w:t>、</w:t>
            </w:r>
            <w:r>
              <w:rPr>
                <w:rStyle w:val="UserStyle1"/>
                <w:rFonts w:ascii="宋体" w:hAnsi="宋体" w:cs="宋体" w:hint="eastAsia"/>
                <w:b/>
                <w:sz w:val="18"/>
                <w:szCs w:val="18"/>
              </w:rPr>
              <w:t>制作规范及要求</w:t>
            </w:r>
          </w:p>
          <w:p w:rsidR="00520884" w:rsidRDefault="00520884" w:rsidP="003D372E">
            <w:pPr>
              <w:snapToGrid w:val="0"/>
              <w:spacing w:line="360" w:lineRule="auto"/>
              <w:rPr>
                <w:rStyle w:val="UserStyle2"/>
                <w:rFonts w:ascii="宋体" w:hAnsi="宋体" w:cs="宋体"/>
                <w:sz w:val="18"/>
                <w:szCs w:val="18"/>
              </w:rPr>
            </w:pPr>
            <w:r>
              <w:rPr>
                <w:rStyle w:val="UserStyle1"/>
                <w:rFonts w:ascii="宋体" w:hAnsi="宋体" w:cs="宋体" w:hint="eastAsia"/>
                <w:bCs/>
                <w:sz w:val="18"/>
                <w:szCs w:val="18"/>
              </w:rPr>
              <w:t>（1）</w:t>
            </w:r>
            <w:r>
              <w:rPr>
                <w:rStyle w:val="UserStyle2"/>
                <w:rFonts w:ascii="宋体" w:hAnsi="宋体" w:cs="宋体" w:hint="eastAsia"/>
                <w:sz w:val="18"/>
                <w:szCs w:val="18"/>
              </w:rPr>
              <w:t>使用专业的非线性编辑(1920*50M/S)系统对源视频进行最基本的处理（如剪辑、抠像、颜色校正、双声道处理）。</w:t>
            </w:r>
          </w:p>
          <w:p w:rsidR="00520884" w:rsidRDefault="00520884" w:rsidP="003D372E">
            <w:pPr>
              <w:snapToGrid w:val="0"/>
              <w:spacing w:line="360" w:lineRule="auto"/>
              <w:rPr>
                <w:rStyle w:val="UserStyle2"/>
                <w:rFonts w:ascii="宋体" w:hAnsi="宋体" w:cs="宋体"/>
                <w:sz w:val="18"/>
                <w:szCs w:val="18"/>
              </w:rPr>
            </w:pPr>
            <w:r>
              <w:rPr>
                <w:rStyle w:val="UserStyle2"/>
                <w:rFonts w:ascii="宋体" w:hAnsi="宋体" w:cs="宋体" w:hint="eastAsia"/>
                <w:sz w:val="18"/>
                <w:szCs w:val="18"/>
              </w:rPr>
              <w:t>（2）</w:t>
            </w:r>
            <w:r>
              <w:rPr>
                <w:rStyle w:val="UserStyle2"/>
                <w:rFonts w:ascii="宋体" w:hAnsi="宋体" w:cs="宋体"/>
                <w:sz w:val="18"/>
                <w:szCs w:val="18"/>
                <w:lang w:eastAsia="zh-Hans"/>
              </w:rPr>
              <w:t xml:space="preserve"> </w:t>
            </w:r>
            <w:r>
              <w:rPr>
                <w:rStyle w:val="UserStyle2"/>
                <w:rFonts w:ascii="宋体" w:hAnsi="宋体" w:cs="宋体" w:hint="eastAsia"/>
                <w:sz w:val="18"/>
                <w:szCs w:val="18"/>
              </w:rPr>
              <w:t>声音和画面要求同步，</w:t>
            </w:r>
            <w:proofErr w:type="gramStart"/>
            <w:r>
              <w:rPr>
                <w:rStyle w:val="UserStyle2"/>
                <w:rFonts w:ascii="宋体" w:hAnsi="宋体" w:cs="宋体" w:hint="eastAsia"/>
                <w:sz w:val="18"/>
                <w:szCs w:val="18"/>
              </w:rPr>
              <w:t>无交流</w:t>
            </w:r>
            <w:proofErr w:type="gramEnd"/>
            <w:r>
              <w:rPr>
                <w:rStyle w:val="UserStyle2"/>
                <w:rFonts w:ascii="宋体" w:hAnsi="宋体" w:cs="宋体" w:hint="eastAsia"/>
                <w:sz w:val="18"/>
                <w:szCs w:val="18"/>
              </w:rPr>
              <w:t>声或其他杂音等缺陷，无明显失真、放音过冲、过弱。伴音清晰、饱满、圆润，无失真、噪声杂音干扰、音量忽大忽小现象。解说声与现场声、背景音乐无明显比例失调。音频信噪比不低于48dB。</w:t>
            </w:r>
          </w:p>
          <w:p w:rsidR="00520884" w:rsidRDefault="00520884" w:rsidP="003D372E">
            <w:pPr>
              <w:snapToGrid w:val="0"/>
              <w:spacing w:line="360" w:lineRule="auto"/>
              <w:rPr>
                <w:rStyle w:val="UserStyle2"/>
                <w:rFonts w:ascii="宋体" w:hAnsi="宋体" w:cs="宋体"/>
                <w:sz w:val="18"/>
                <w:szCs w:val="18"/>
              </w:rPr>
            </w:pPr>
            <w:r>
              <w:rPr>
                <w:rStyle w:val="UserStyle2"/>
                <w:rFonts w:ascii="宋体" w:hAnsi="宋体" w:cs="宋体" w:hint="eastAsia"/>
                <w:sz w:val="18"/>
                <w:szCs w:val="18"/>
              </w:rPr>
              <w:t>（3）后期特效保证画面美观、色彩真实，符合摄影构图规则。老师视频必须具备人物特写、知识点特效展示、人物中景等场景。场景切换自然流畅，色彩无突变，画面无晃动、抖动、模糊聚焦和镜头频繁拉伸等。</w:t>
            </w:r>
          </w:p>
          <w:p w:rsidR="00520884" w:rsidRDefault="00520884" w:rsidP="003D372E">
            <w:pPr>
              <w:rPr>
                <w:rStyle w:val="UserStyle1"/>
                <w:rFonts w:ascii="宋体" w:hAnsi="宋体" w:cs="宋体"/>
                <w:b/>
                <w:sz w:val="18"/>
                <w:szCs w:val="18"/>
              </w:rPr>
            </w:pPr>
            <w:r>
              <w:rPr>
                <w:rStyle w:val="UserStyle2"/>
                <w:rFonts w:ascii="宋体" w:hAnsi="宋体" w:cs="宋体" w:hint="eastAsia"/>
                <w:sz w:val="18"/>
                <w:szCs w:val="18"/>
              </w:rPr>
              <w:t>6</w:t>
            </w:r>
            <w:r>
              <w:rPr>
                <w:rStyle w:val="UserStyle2"/>
                <w:rFonts w:ascii="宋体" w:hAnsi="宋体" w:cs="宋体"/>
                <w:sz w:val="18"/>
                <w:szCs w:val="18"/>
              </w:rPr>
              <w:t>、</w:t>
            </w:r>
            <w:r>
              <w:rPr>
                <w:rStyle w:val="UserStyle1"/>
                <w:rFonts w:ascii="宋体" w:hAnsi="宋体" w:cs="宋体" w:hint="eastAsia"/>
                <w:b/>
                <w:sz w:val="18"/>
                <w:szCs w:val="18"/>
              </w:rPr>
              <w:t>成片标准</w:t>
            </w:r>
          </w:p>
          <w:p w:rsidR="00520884" w:rsidRDefault="00520884" w:rsidP="003D372E">
            <w:pPr>
              <w:rPr>
                <w:rFonts w:ascii="宋体" w:hAnsi="宋体" w:cs="宋体"/>
                <w:sz w:val="18"/>
                <w:szCs w:val="18"/>
                <w:lang w:bidi="ne-NP"/>
              </w:rPr>
            </w:pPr>
            <w:r>
              <w:rPr>
                <w:rStyle w:val="NormalCharacter"/>
                <w:rFonts w:ascii="宋体" w:hAnsi="宋体" w:cs="宋体" w:hint="eastAsia"/>
                <w:color w:val="000000"/>
                <w:sz w:val="18"/>
                <w:szCs w:val="18"/>
              </w:rPr>
              <w:t>（1）</w:t>
            </w:r>
            <w:r>
              <w:rPr>
                <w:rFonts w:ascii="宋体" w:hAnsi="宋体" w:cs="宋体" w:hint="eastAsia"/>
                <w:sz w:val="18"/>
                <w:szCs w:val="18"/>
                <w:lang w:bidi="ne-NP"/>
              </w:rPr>
              <w:t>视频标准：格式为mp4，采用H.264编码；供应商应保留全部母带级别文件，至少一年；</w:t>
            </w:r>
          </w:p>
          <w:p w:rsidR="00520884" w:rsidRDefault="00520884" w:rsidP="003D372E">
            <w:pPr>
              <w:rPr>
                <w:rFonts w:ascii="宋体" w:hAnsi="宋体" w:cs="宋体"/>
                <w:sz w:val="18"/>
                <w:szCs w:val="18"/>
                <w:lang w:bidi="ne-NP"/>
              </w:rPr>
            </w:pPr>
            <w:r>
              <w:rPr>
                <w:rFonts w:ascii="宋体" w:hAnsi="宋体" w:cs="宋体" w:hint="eastAsia"/>
                <w:sz w:val="18"/>
                <w:szCs w:val="18"/>
                <w:lang w:bidi="ne-NP"/>
              </w:rPr>
              <w:t>（2）分辨率：1080p高清（1920× 1080）；压缩码率&gt;800kb，&lt;1024kb；单个文件大小500m以内；录制视频宽高比16:9，</w:t>
            </w:r>
            <w:proofErr w:type="gramStart"/>
            <w:r>
              <w:rPr>
                <w:rFonts w:ascii="宋体" w:hAnsi="宋体" w:cs="宋体" w:hint="eastAsia"/>
                <w:sz w:val="18"/>
                <w:szCs w:val="18"/>
                <w:lang w:bidi="ne-NP"/>
              </w:rPr>
              <w:t>视频帧率为</w:t>
            </w:r>
            <w:proofErr w:type="gramEnd"/>
            <w:r>
              <w:rPr>
                <w:rFonts w:ascii="宋体" w:hAnsi="宋体" w:cs="宋体" w:hint="eastAsia"/>
                <w:sz w:val="18"/>
                <w:szCs w:val="18"/>
                <w:lang w:bidi="ne-NP"/>
              </w:rPr>
              <w:t>25 帧/秒</w:t>
            </w:r>
          </w:p>
          <w:p w:rsidR="00520884" w:rsidRDefault="00520884" w:rsidP="003D372E">
            <w:pPr>
              <w:rPr>
                <w:rFonts w:ascii="宋体" w:hAnsi="宋体" w:cs="宋体"/>
                <w:sz w:val="18"/>
                <w:szCs w:val="18"/>
                <w:lang w:bidi="ne-NP"/>
              </w:rPr>
            </w:pPr>
            <w:r>
              <w:rPr>
                <w:rFonts w:ascii="宋体" w:hAnsi="宋体" w:cs="宋体" w:hint="eastAsia"/>
                <w:sz w:val="18"/>
                <w:szCs w:val="18"/>
                <w:lang w:bidi="ne-NP"/>
              </w:rPr>
              <w:t>（3）音频标准：音频压缩采用：AAC 格式</w:t>
            </w:r>
          </w:p>
          <w:p w:rsidR="00520884" w:rsidRDefault="00520884" w:rsidP="003D372E">
            <w:pPr>
              <w:rPr>
                <w:rFonts w:ascii="宋体" w:hAnsi="宋体" w:cs="宋体"/>
                <w:sz w:val="18"/>
                <w:szCs w:val="18"/>
                <w:lang w:bidi="ne-NP"/>
              </w:rPr>
            </w:pPr>
            <w:r>
              <w:rPr>
                <w:rFonts w:ascii="宋体" w:hAnsi="宋体" w:cs="宋体" w:hint="eastAsia"/>
                <w:sz w:val="18"/>
                <w:szCs w:val="18"/>
                <w:lang w:bidi="ne-NP"/>
              </w:rPr>
              <w:t>（4）采样率：48KHz</w:t>
            </w:r>
          </w:p>
          <w:p w:rsidR="00520884" w:rsidRDefault="00520884" w:rsidP="003D372E">
            <w:pPr>
              <w:rPr>
                <w:rFonts w:ascii="宋体" w:hAnsi="宋体" w:cs="宋体"/>
                <w:sz w:val="18"/>
                <w:szCs w:val="18"/>
                <w:lang w:bidi="ne-NP"/>
              </w:rPr>
            </w:pPr>
            <w:r>
              <w:rPr>
                <w:rFonts w:ascii="宋体" w:hAnsi="宋体" w:cs="宋体" w:hint="eastAsia"/>
                <w:sz w:val="18"/>
                <w:szCs w:val="18"/>
                <w:lang w:bidi="ne-NP"/>
              </w:rPr>
              <w:t>（5）音频码流率：128Kbps</w:t>
            </w:r>
          </w:p>
          <w:p w:rsidR="00520884" w:rsidRDefault="00520884" w:rsidP="003D372E">
            <w:pPr>
              <w:rPr>
                <w:rFonts w:ascii="宋体" w:hAnsi="宋体" w:cs="宋体"/>
                <w:sz w:val="18"/>
                <w:szCs w:val="18"/>
                <w:lang w:bidi="ne-NP"/>
              </w:rPr>
            </w:pPr>
            <w:r>
              <w:rPr>
                <w:rFonts w:ascii="宋体" w:hAnsi="宋体" w:cs="宋体" w:hint="eastAsia"/>
                <w:sz w:val="18"/>
                <w:szCs w:val="18"/>
                <w:lang w:bidi="ne-NP"/>
              </w:rPr>
              <w:t>（6）声道：双声道</w:t>
            </w:r>
          </w:p>
          <w:p w:rsidR="00520884" w:rsidRDefault="00520884" w:rsidP="003D372E">
            <w:pPr>
              <w:rPr>
                <w:rFonts w:ascii="宋体" w:hAnsi="宋体" w:cs="宋体"/>
                <w:sz w:val="18"/>
                <w:szCs w:val="18"/>
                <w:lang w:bidi="ne-NP"/>
              </w:rPr>
            </w:pPr>
            <w:r>
              <w:rPr>
                <w:rFonts w:ascii="宋体" w:hAnsi="宋体" w:cs="宋体" w:hint="eastAsia"/>
                <w:sz w:val="18"/>
                <w:szCs w:val="18"/>
                <w:lang w:bidi="ne-NP"/>
              </w:rPr>
              <w:t>（7）任何关涉及制作过程的数字资源相关的版权纠纷由制作方承担；交付之后资源版权为重庆医科大学所有，制作方和平台未经同意禁止平台擅自使用。</w:t>
            </w:r>
          </w:p>
        </w:tc>
      </w:tr>
      <w:tr w:rsidR="00520884" w:rsidTr="003D372E">
        <w:trPr>
          <w:trHeight w:val="674"/>
          <w:jc w:val="center"/>
        </w:trPr>
        <w:tc>
          <w:tcPr>
            <w:tcW w:w="1271" w:type="dxa"/>
            <w:tcBorders>
              <w:left w:val="single" w:sz="4" w:space="0" w:color="000000"/>
              <w:right w:val="single" w:sz="4" w:space="0" w:color="000000"/>
            </w:tcBorders>
          </w:tcPr>
          <w:p w:rsidR="00520884" w:rsidRDefault="00520884" w:rsidP="003D372E">
            <w:pPr>
              <w:topLinePunct/>
              <w:ind w:left="108"/>
              <w:jc w:val="center"/>
              <w:rPr>
                <w:rStyle w:val="NormalCharacter"/>
                <w:rFonts w:ascii="宋体" w:hAnsi="宋体" w:cs="宋体"/>
                <w:b/>
                <w:bCs/>
                <w:kern w:val="0"/>
                <w:sz w:val="22"/>
                <w:lang w:bidi="ne-NP"/>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20884" w:rsidRDefault="00520884" w:rsidP="003D372E">
            <w:pPr>
              <w:rPr>
                <w:rStyle w:val="NormalCharacter"/>
                <w:rFonts w:ascii="宋体" w:hAnsi="宋体" w:cs="宋体"/>
                <w:sz w:val="18"/>
                <w:szCs w:val="18"/>
                <w:lang w:eastAsia="zh-Hans"/>
              </w:rPr>
            </w:pPr>
            <w:r>
              <w:rPr>
                <w:rFonts w:ascii="宋体" w:hAnsi="宋体" w:cs="宋体" w:hint="eastAsia"/>
                <w:sz w:val="18"/>
                <w:szCs w:val="18"/>
                <w:lang w:bidi="ne-NP"/>
              </w:rPr>
              <w:t>培训要求</w:t>
            </w:r>
          </w:p>
        </w:tc>
        <w:tc>
          <w:tcPr>
            <w:tcW w:w="6096" w:type="dxa"/>
            <w:tcBorders>
              <w:top w:val="single" w:sz="4" w:space="0" w:color="000000"/>
              <w:left w:val="single" w:sz="4" w:space="0" w:color="000000"/>
              <w:bottom w:val="single" w:sz="4" w:space="0" w:color="000000"/>
              <w:right w:val="single" w:sz="4" w:space="0" w:color="000000"/>
            </w:tcBorders>
          </w:tcPr>
          <w:p w:rsidR="00520884" w:rsidRDefault="00520884" w:rsidP="003D372E">
            <w:pPr>
              <w:rPr>
                <w:rFonts w:ascii="宋体" w:hAnsi="宋体" w:cs="宋体"/>
                <w:sz w:val="18"/>
                <w:szCs w:val="18"/>
                <w:lang w:bidi="ne-NP"/>
              </w:rPr>
            </w:pPr>
            <w:r>
              <w:rPr>
                <w:rFonts w:ascii="宋体" w:hAnsi="宋体" w:cs="宋体" w:hint="eastAsia"/>
                <w:sz w:val="18"/>
                <w:szCs w:val="18"/>
                <w:lang w:val="es-AR" w:bidi="ne-NP"/>
              </w:rPr>
              <w:t>承诺课程建设前期和后期，</w:t>
            </w:r>
            <w:r>
              <w:rPr>
                <w:rFonts w:ascii="宋体" w:hAnsi="宋体" w:cs="宋体" w:hint="eastAsia"/>
                <w:sz w:val="18"/>
                <w:szCs w:val="18"/>
                <w:lang w:bidi="ne-NP"/>
              </w:rPr>
              <w:t>有专业人员辅助老师</w:t>
            </w:r>
            <w:r>
              <w:rPr>
                <w:rFonts w:ascii="宋体" w:hAnsi="宋体" w:cs="宋体" w:hint="eastAsia"/>
                <w:sz w:val="18"/>
                <w:szCs w:val="18"/>
                <w:lang w:val="es-AR" w:bidi="ne-NP"/>
              </w:rPr>
              <w:t>就课程如何书写脚本，如何进行教学设计，</w:t>
            </w:r>
            <w:r>
              <w:rPr>
                <w:rFonts w:ascii="宋体" w:hAnsi="宋体" w:cs="宋体" w:hint="eastAsia"/>
                <w:sz w:val="18"/>
                <w:szCs w:val="18"/>
                <w:lang w:bidi="ne-NP"/>
              </w:rPr>
              <w:t>章节计划、学时学分换算、</w:t>
            </w:r>
            <w:r>
              <w:rPr>
                <w:rFonts w:ascii="宋体" w:hAnsi="宋体" w:cs="宋体" w:hint="eastAsia"/>
                <w:sz w:val="18"/>
                <w:szCs w:val="18"/>
                <w:lang w:val="es-AR" w:bidi="ne-NP"/>
              </w:rPr>
              <w:t>资源如何上传，</w:t>
            </w:r>
            <w:r>
              <w:rPr>
                <w:rFonts w:ascii="宋体" w:hAnsi="宋体" w:cs="宋体" w:hint="eastAsia"/>
                <w:sz w:val="18"/>
                <w:szCs w:val="18"/>
                <w:lang w:bidi="ne-NP"/>
              </w:rPr>
              <w:t>如何配备习题和考试等，</w:t>
            </w:r>
            <w:r>
              <w:rPr>
                <w:rFonts w:ascii="宋体" w:hAnsi="宋体" w:cs="宋体" w:hint="eastAsia"/>
                <w:sz w:val="18"/>
                <w:szCs w:val="18"/>
                <w:lang w:val="es-AR" w:bidi="ne-NP"/>
              </w:rPr>
              <w:t>课程如何按照</w:t>
            </w:r>
            <w:r>
              <w:rPr>
                <w:rFonts w:ascii="宋体" w:hAnsi="宋体" w:cs="宋体" w:hint="eastAsia"/>
                <w:sz w:val="18"/>
                <w:szCs w:val="18"/>
                <w:lang w:bidi="ne-NP"/>
              </w:rPr>
              <w:t>一流课程</w:t>
            </w:r>
            <w:r>
              <w:rPr>
                <w:rFonts w:ascii="宋体" w:hAnsi="宋体" w:cs="宋体" w:hint="eastAsia"/>
                <w:sz w:val="18"/>
                <w:szCs w:val="18"/>
                <w:lang w:val="es-AR" w:bidi="ne-NP"/>
              </w:rPr>
              <w:t>进行运行、教学等内容，免费培训老师，不限制培训次数，直至学会，并有专人对接。</w:t>
            </w:r>
          </w:p>
        </w:tc>
      </w:tr>
      <w:tr w:rsidR="00520884" w:rsidTr="003D372E">
        <w:trPr>
          <w:trHeight w:val="674"/>
          <w:jc w:val="center"/>
        </w:trPr>
        <w:tc>
          <w:tcPr>
            <w:tcW w:w="1271" w:type="dxa"/>
            <w:tcBorders>
              <w:left w:val="single" w:sz="4" w:space="0" w:color="000000"/>
              <w:right w:val="single" w:sz="4" w:space="0" w:color="000000"/>
            </w:tcBorders>
          </w:tcPr>
          <w:p w:rsidR="00520884" w:rsidRDefault="00520884" w:rsidP="003D372E">
            <w:pPr>
              <w:topLinePunct/>
              <w:ind w:left="108"/>
              <w:jc w:val="center"/>
              <w:rPr>
                <w:rStyle w:val="NormalCharacter"/>
                <w:rFonts w:ascii="宋体" w:hAnsi="宋体" w:cs="宋体"/>
                <w:b/>
                <w:bCs/>
                <w:kern w:val="0"/>
                <w:sz w:val="22"/>
                <w:lang w:bidi="ne-NP"/>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20884" w:rsidRDefault="00520884" w:rsidP="003D372E">
            <w:pPr>
              <w:jc w:val="center"/>
              <w:rPr>
                <w:rFonts w:ascii="宋体" w:hAnsi="宋体" w:cs="宋体"/>
                <w:sz w:val="18"/>
                <w:szCs w:val="18"/>
                <w:lang w:val="es-AR" w:bidi="ne-NP"/>
              </w:rPr>
            </w:pPr>
            <w:r>
              <w:rPr>
                <w:rFonts w:ascii="宋体" w:hAnsi="宋体" w:cs="宋体" w:hint="eastAsia"/>
                <w:sz w:val="18"/>
                <w:szCs w:val="18"/>
                <w:lang w:val="es-AR" w:bidi="ne-NP"/>
              </w:rPr>
              <w:t>课程资源</w:t>
            </w:r>
          </w:p>
          <w:p w:rsidR="00520884" w:rsidRDefault="00520884" w:rsidP="003D372E">
            <w:pPr>
              <w:jc w:val="center"/>
              <w:rPr>
                <w:rStyle w:val="NormalCharacter"/>
                <w:rFonts w:ascii="宋体" w:hAnsi="宋体" w:cs="宋体"/>
                <w:sz w:val="18"/>
                <w:szCs w:val="18"/>
                <w:lang w:eastAsia="zh-Hans"/>
              </w:rPr>
            </w:pPr>
            <w:r>
              <w:rPr>
                <w:rFonts w:ascii="宋体" w:hAnsi="宋体" w:cs="宋体" w:hint="eastAsia"/>
                <w:sz w:val="18"/>
                <w:szCs w:val="18"/>
                <w:lang w:val="es-AR" w:bidi="ne-NP"/>
              </w:rPr>
              <w:t>搭建</w:t>
            </w:r>
          </w:p>
        </w:tc>
        <w:tc>
          <w:tcPr>
            <w:tcW w:w="6096" w:type="dxa"/>
            <w:tcBorders>
              <w:top w:val="single" w:sz="4" w:space="0" w:color="000000"/>
              <w:left w:val="single" w:sz="4" w:space="0" w:color="000000"/>
              <w:bottom w:val="single" w:sz="4" w:space="0" w:color="000000"/>
              <w:right w:val="single" w:sz="4" w:space="0" w:color="000000"/>
            </w:tcBorders>
          </w:tcPr>
          <w:p w:rsidR="00520884" w:rsidRDefault="00520884" w:rsidP="003D372E">
            <w:pPr>
              <w:rPr>
                <w:rFonts w:ascii="宋体" w:hAnsi="宋体" w:cs="宋体"/>
                <w:sz w:val="18"/>
                <w:szCs w:val="18"/>
                <w:lang w:bidi="ne-NP"/>
              </w:rPr>
            </w:pPr>
            <w:r>
              <w:rPr>
                <w:rFonts w:ascii="宋体" w:hAnsi="宋体" w:cs="宋体" w:hint="eastAsia"/>
                <w:sz w:val="18"/>
                <w:szCs w:val="18"/>
                <w:lang w:val="es-AR" w:bidi="ne-NP"/>
              </w:rPr>
              <w:t>★</w:t>
            </w:r>
            <w:r>
              <w:rPr>
                <w:rFonts w:ascii="宋体" w:hAnsi="宋体" w:cs="宋体" w:hint="eastAsia"/>
                <w:sz w:val="18"/>
                <w:szCs w:val="18"/>
                <w:lang w:bidi="ne-NP"/>
              </w:rPr>
              <w:t>1.需提供课程资源库平台，提供的课程建设</w:t>
            </w:r>
            <w:proofErr w:type="gramStart"/>
            <w:r>
              <w:rPr>
                <w:rFonts w:ascii="宋体" w:hAnsi="宋体" w:cs="宋体" w:hint="eastAsia"/>
                <w:sz w:val="18"/>
                <w:szCs w:val="18"/>
                <w:lang w:bidi="ne-NP"/>
              </w:rPr>
              <w:t>资源库能与</w:t>
            </w:r>
            <w:proofErr w:type="gramEnd"/>
            <w:r>
              <w:rPr>
                <w:rFonts w:ascii="宋体" w:hAnsi="宋体" w:cs="宋体" w:hint="eastAsia"/>
                <w:sz w:val="18"/>
                <w:szCs w:val="18"/>
                <w:lang w:bidi="ne-NP"/>
              </w:rPr>
              <w:t>重庆医科大学一体化教学平台无缝对接，对接后，教师可在平台直接引用、调取资源用于课程建设。</w:t>
            </w:r>
          </w:p>
          <w:p w:rsidR="00520884" w:rsidRDefault="00520884" w:rsidP="003D372E">
            <w:pPr>
              <w:rPr>
                <w:rFonts w:ascii="宋体" w:hAnsi="宋体" w:cs="宋体"/>
                <w:sz w:val="18"/>
                <w:szCs w:val="18"/>
                <w:lang w:bidi="ne-NP"/>
              </w:rPr>
            </w:pPr>
            <w:r>
              <w:rPr>
                <w:rFonts w:ascii="宋体" w:hAnsi="宋体" w:cs="宋体" w:hint="eastAsia"/>
                <w:sz w:val="18"/>
                <w:szCs w:val="18"/>
                <w:lang w:bidi="ne-NP"/>
              </w:rPr>
              <w:t>2.</w:t>
            </w:r>
            <w:r>
              <w:rPr>
                <w:rFonts w:ascii="宋体" w:hAnsi="宋体" w:cs="宋体" w:hint="eastAsia"/>
                <w:sz w:val="18"/>
                <w:szCs w:val="18"/>
                <w:lang w:val="es-AR" w:bidi="ne-NP"/>
              </w:rPr>
              <w:t>在教学平台上按照课程教学计划建设完整线上课程，</w:t>
            </w:r>
            <w:r>
              <w:rPr>
                <w:rFonts w:ascii="宋体" w:hAnsi="宋体" w:cs="宋体" w:hint="eastAsia"/>
                <w:sz w:val="18"/>
                <w:szCs w:val="18"/>
                <w:lang w:bidi="ne-NP"/>
              </w:rPr>
              <w:t>有专业人员辅助老师</w:t>
            </w:r>
            <w:r>
              <w:rPr>
                <w:rFonts w:ascii="宋体" w:hAnsi="宋体" w:cs="宋体" w:hint="eastAsia"/>
                <w:sz w:val="18"/>
                <w:szCs w:val="18"/>
                <w:lang w:val="es-AR" w:bidi="ne-NP"/>
              </w:rPr>
              <w:t>包括：课程门户完善：课程简介、教学团队介绍、学时学分、课程教学目标、参考教材等</w:t>
            </w:r>
          </w:p>
        </w:tc>
      </w:tr>
      <w:tr w:rsidR="00520884" w:rsidTr="003D372E">
        <w:trPr>
          <w:trHeight w:val="674"/>
          <w:jc w:val="center"/>
        </w:trPr>
        <w:tc>
          <w:tcPr>
            <w:tcW w:w="1271" w:type="dxa"/>
            <w:tcBorders>
              <w:left w:val="single" w:sz="4" w:space="0" w:color="000000"/>
              <w:right w:val="single" w:sz="4" w:space="0" w:color="000000"/>
            </w:tcBorders>
          </w:tcPr>
          <w:p w:rsidR="00520884" w:rsidRDefault="00520884" w:rsidP="003D372E">
            <w:pPr>
              <w:topLinePunct/>
              <w:ind w:left="108"/>
              <w:jc w:val="center"/>
              <w:rPr>
                <w:rStyle w:val="NormalCharacter"/>
                <w:rFonts w:ascii="宋体" w:hAnsi="宋体" w:cs="宋体"/>
                <w:b/>
                <w:bCs/>
                <w:kern w:val="0"/>
                <w:sz w:val="22"/>
                <w:lang w:bidi="ne-NP"/>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20884" w:rsidRDefault="00520884" w:rsidP="003D372E">
            <w:pPr>
              <w:rPr>
                <w:rFonts w:ascii="宋体" w:hAnsi="宋体" w:cs="宋体"/>
                <w:sz w:val="18"/>
                <w:szCs w:val="18"/>
                <w:lang w:eastAsia="zh-Hans" w:bidi="ne-NP"/>
              </w:rPr>
            </w:pPr>
            <w:r>
              <w:rPr>
                <w:rFonts w:ascii="宋体" w:hAnsi="宋体" w:cs="宋体" w:hint="eastAsia"/>
                <w:sz w:val="18"/>
                <w:szCs w:val="18"/>
                <w:lang w:bidi="ne-NP"/>
              </w:rPr>
              <w:t>教师教学技能提升和课程建设与比</w:t>
            </w:r>
            <w:r>
              <w:rPr>
                <w:rFonts w:ascii="宋体" w:hAnsi="宋体" w:cs="宋体" w:hint="eastAsia"/>
                <w:sz w:val="18"/>
                <w:szCs w:val="18"/>
                <w:lang w:bidi="ne-NP"/>
              </w:rPr>
              <w:lastRenderedPageBreak/>
              <w:t>赛咨询服务</w:t>
            </w:r>
          </w:p>
        </w:tc>
        <w:tc>
          <w:tcPr>
            <w:tcW w:w="6096" w:type="dxa"/>
            <w:tcBorders>
              <w:top w:val="single" w:sz="4" w:space="0" w:color="000000"/>
              <w:left w:val="single" w:sz="4" w:space="0" w:color="000000"/>
              <w:bottom w:val="single" w:sz="4" w:space="0" w:color="000000"/>
              <w:right w:val="single" w:sz="4" w:space="0" w:color="000000"/>
            </w:tcBorders>
          </w:tcPr>
          <w:p w:rsidR="00520884" w:rsidRDefault="00520884" w:rsidP="003D372E">
            <w:pPr>
              <w:rPr>
                <w:rFonts w:ascii="宋体" w:hAnsi="宋体" w:cs="宋体"/>
                <w:sz w:val="18"/>
                <w:szCs w:val="18"/>
                <w:lang w:val="es-AR" w:bidi="ne-NP"/>
              </w:rPr>
            </w:pPr>
            <w:r>
              <w:rPr>
                <w:rFonts w:ascii="宋体" w:hAnsi="宋体" w:cs="宋体" w:hint="eastAsia"/>
                <w:sz w:val="18"/>
                <w:szCs w:val="18"/>
                <w:lang w:val="es-AR" w:bidi="ne-NP"/>
              </w:rPr>
              <w:lastRenderedPageBreak/>
              <w:t>1.在线培训课程体系应涵盖：热点专题、教育改革与教学理念、教学能力提升、信息技术应用、示范课</w:t>
            </w:r>
            <w:r>
              <w:rPr>
                <w:rFonts w:ascii="宋体" w:hAnsi="宋体" w:cs="宋体" w:hint="eastAsia"/>
                <w:sz w:val="18"/>
                <w:szCs w:val="18"/>
                <w:lang w:bidi="ne-NP"/>
              </w:rPr>
              <w:t>等</w:t>
            </w:r>
            <w:r>
              <w:rPr>
                <w:rFonts w:ascii="宋体" w:hAnsi="宋体" w:cs="宋体" w:hint="eastAsia"/>
                <w:sz w:val="18"/>
                <w:szCs w:val="18"/>
                <w:lang w:val="es-AR" w:bidi="ne-NP"/>
              </w:rPr>
              <w:t>模块。</w:t>
            </w:r>
          </w:p>
          <w:p w:rsidR="00520884" w:rsidRDefault="00520884" w:rsidP="003D372E">
            <w:pPr>
              <w:rPr>
                <w:rFonts w:ascii="宋体" w:hAnsi="宋体" w:cs="宋体"/>
                <w:sz w:val="18"/>
                <w:szCs w:val="18"/>
                <w:lang w:val="es-AR" w:bidi="ne-NP"/>
              </w:rPr>
            </w:pPr>
            <w:r>
              <w:rPr>
                <w:rFonts w:ascii="宋体" w:hAnsi="宋体" w:cs="宋体" w:hint="eastAsia"/>
                <w:sz w:val="18"/>
                <w:szCs w:val="18"/>
                <w:lang w:val="es-AR" w:bidi="ne-NP"/>
              </w:rPr>
              <w:t>2.在线培训课程需包含下列课程：</w:t>
            </w:r>
          </w:p>
          <w:p w:rsidR="00520884" w:rsidRDefault="00520884" w:rsidP="003D372E">
            <w:pPr>
              <w:rPr>
                <w:rFonts w:ascii="宋体" w:hAnsi="宋体" w:cs="宋体"/>
                <w:sz w:val="18"/>
                <w:szCs w:val="18"/>
                <w:lang w:val="es-AR" w:bidi="ne-NP"/>
              </w:rPr>
            </w:pPr>
            <w:r>
              <w:rPr>
                <w:rFonts w:ascii="宋体" w:hAnsi="宋体" w:cs="宋体" w:hint="eastAsia"/>
                <w:sz w:val="18"/>
                <w:szCs w:val="18"/>
                <w:lang w:val="es-AR" w:bidi="ne-NP"/>
              </w:rPr>
              <w:lastRenderedPageBreak/>
              <w:t xml:space="preserve">2.1 理念学习模块包含：习近平总书记关于教育的重要论述研究、“四史”学习、思想政治学习等； </w:t>
            </w:r>
          </w:p>
          <w:p w:rsidR="00520884" w:rsidRDefault="00520884" w:rsidP="003D372E">
            <w:pPr>
              <w:rPr>
                <w:rFonts w:ascii="宋体" w:hAnsi="宋体" w:cs="宋体"/>
                <w:sz w:val="18"/>
                <w:szCs w:val="18"/>
                <w:lang w:val="es-AR" w:bidi="ne-NP"/>
              </w:rPr>
            </w:pPr>
            <w:r>
              <w:rPr>
                <w:rFonts w:ascii="宋体" w:hAnsi="宋体" w:cs="宋体" w:hint="eastAsia"/>
                <w:sz w:val="18"/>
                <w:szCs w:val="18"/>
                <w:lang w:val="es-AR" w:bidi="ne-NP"/>
              </w:rPr>
              <w:t>2.2 师德师风模块包含：《新时代师德建设的形势与任务》、《师德师风建设和人文素养培育》、</w:t>
            </w:r>
            <w:proofErr w:type="gramStart"/>
            <w:r>
              <w:rPr>
                <w:rFonts w:ascii="宋体" w:hAnsi="宋体" w:cs="宋体" w:hint="eastAsia"/>
                <w:sz w:val="18"/>
                <w:szCs w:val="18"/>
                <w:lang w:val="es-AR" w:bidi="ne-NP"/>
              </w:rPr>
              <w:t>《《</w:t>
            </w:r>
            <w:proofErr w:type="gramEnd"/>
            <w:r>
              <w:rPr>
                <w:rFonts w:ascii="宋体" w:hAnsi="宋体" w:cs="宋体" w:hint="eastAsia"/>
                <w:sz w:val="18"/>
                <w:szCs w:val="18"/>
                <w:lang w:val="es-AR" w:bidi="ne-NP"/>
              </w:rPr>
              <w:t>站讲台</w:t>
            </w:r>
            <w:proofErr w:type="gramStart"/>
            <w:r>
              <w:rPr>
                <w:rFonts w:ascii="宋体" w:hAnsi="宋体" w:cs="宋体" w:hint="eastAsia"/>
                <w:sz w:val="18"/>
                <w:szCs w:val="18"/>
                <w:lang w:val="es-AR" w:bidi="ne-NP"/>
              </w:rPr>
              <w:t>》</w:t>
            </w:r>
            <w:proofErr w:type="gramEnd"/>
            <w:r>
              <w:rPr>
                <w:rFonts w:ascii="宋体" w:hAnsi="宋体" w:cs="宋体" w:hint="eastAsia"/>
                <w:sz w:val="18"/>
                <w:szCs w:val="18"/>
                <w:lang w:val="es-AR" w:bidi="ne-NP"/>
              </w:rPr>
              <w:t>——师魂与师艺</w:t>
            </w:r>
            <w:proofErr w:type="gramStart"/>
            <w:r>
              <w:rPr>
                <w:rFonts w:ascii="宋体" w:hAnsi="宋体" w:cs="宋体" w:hint="eastAsia"/>
                <w:sz w:val="18"/>
                <w:szCs w:val="18"/>
                <w:lang w:val="es-AR" w:bidi="ne-NP"/>
              </w:rPr>
              <w:t>》</w:t>
            </w:r>
            <w:proofErr w:type="gramEnd"/>
            <w:r>
              <w:rPr>
                <w:rFonts w:ascii="宋体" w:hAnsi="宋体" w:cs="宋体" w:hint="eastAsia"/>
                <w:sz w:val="18"/>
                <w:szCs w:val="18"/>
                <w:lang w:val="es-AR" w:bidi="ne-NP"/>
              </w:rPr>
              <w:t xml:space="preserve">等； </w:t>
            </w:r>
          </w:p>
          <w:p w:rsidR="00520884" w:rsidRDefault="00520884" w:rsidP="003D372E">
            <w:pPr>
              <w:rPr>
                <w:rFonts w:ascii="宋体" w:hAnsi="宋体" w:cs="宋体"/>
                <w:sz w:val="18"/>
                <w:szCs w:val="18"/>
                <w:lang w:val="es-AR" w:bidi="ne-NP"/>
              </w:rPr>
            </w:pPr>
            <w:r>
              <w:rPr>
                <w:rFonts w:ascii="宋体" w:hAnsi="宋体" w:cs="宋体" w:hint="eastAsia"/>
                <w:sz w:val="18"/>
                <w:szCs w:val="18"/>
                <w:lang w:val="es-AR" w:bidi="ne-NP"/>
              </w:rPr>
              <w:t xml:space="preserve">2.3 热点专题模块包含：课程思政、一流课程建设、教学大赛、青年教师竞赛辅导四大类，课程数据不少于30门； </w:t>
            </w:r>
          </w:p>
          <w:p w:rsidR="00520884" w:rsidRDefault="00520884" w:rsidP="003D372E">
            <w:pPr>
              <w:rPr>
                <w:rFonts w:ascii="宋体" w:hAnsi="宋体" w:cs="宋体"/>
                <w:sz w:val="18"/>
                <w:szCs w:val="18"/>
                <w:lang w:val="es-AR" w:bidi="ne-NP"/>
              </w:rPr>
            </w:pPr>
            <w:r>
              <w:rPr>
                <w:rFonts w:ascii="宋体" w:hAnsi="宋体" w:cs="宋体" w:hint="eastAsia"/>
                <w:sz w:val="18"/>
                <w:szCs w:val="18"/>
                <w:lang w:val="es-AR" w:bidi="ne-NP"/>
              </w:rPr>
              <w:t xml:space="preserve">2.4 高校教师岗前培训模块包含：《教育学基础》、《教育心理学》、《教育法学》、《教师职业道德与专业发展》、《高校青年教师教学基本功训练——职业素养与教学能力提升》等； </w:t>
            </w:r>
          </w:p>
          <w:p w:rsidR="00520884" w:rsidRDefault="00520884" w:rsidP="003D372E">
            <w:pPr>
              <w:rPr>
                <w:rFonts w:ascii="宋体" w:hAnsi="宋体" w:cs="宋体"/>
                <w:sz w:val="18"/>
                <w:szCs w:val="18"/>
                <w:lang w:val="es-AR" w:bidi="ne-NP"/>
              </w:rPr>
            </w:pPr>
            <w:r>
              <w:rPr>
                <w:rFonts w:ascii="宋体" w:hAnsi="宋体" w:cs="宋体" w:hint="eastAsia"/>
                <w:sz w:val="18"/>
                <w:szCs w:val="18"/>
                <w:lang w:val="es-AR" w:bidi="ne-NP"/>
              </w:rPr>
              <w:t>2.5 教育改革与教学理念模块包含：高等教育发展趋势、教学理念等，课程数量不少于40门。</w:t>
            </w:r>
          </w:p>
          <w:p w:rsidR="00520884" w:rsidRDefault="00520884" w:rsidP="003D372E">
            <w:pPr>
              <w:rPr>
                <w:rFonts w:ascii="宋体" w:hAnsi="宋体" w:cs="宋体"/>
                <w:sz w:val="18"/>
                <w:szCs w:val="18"/>
                <w:lang w:val="es-AR" w:bidi="ne-NP"/>
              </w:rPr>
            </w:pPr>
            <w:r>
              <w:rPr>
                <w:rFonts w:ascii="宋体" w:hAnsi="宋体" w:cs="宋体" w:hint="eastAsia"/>
                <w:sz w:val="18"/>
                <w:szCs w:val="18"/>
                <w:lang w:val="es-AR" w:bidi="ne-NP"/>
              </w:rPr>
              <w:t>2.6 教学能力提升模块包含：教学设计、教学方法与策略、教学基本技能等，课程数量不少于50门。</w:t>
            </w:r>
          </w:p>
          <w:p w:rsidR="00520884" w:rsidRDefault="00520884" w:rsidP="003D372E">
            <w:pPr>
              <w:rPr>
                <w:rFonts w:ascii="宋体" w:hAnsi="宋体" w:cs="宋体"/>
                <w:sz w:val="18"/>
                <w:szCs w:val="18"/>
                <w:lang w:val="es-AR" w:bidi="ne-NP"/>
              </w:rPr>
            </w:pPr>
            <w:r>
              <w:rPr>
                <w:rFonts w:ascii="宋体" w:hAnsi="宋体" w:cs="宋体" w:hint="eastAsia"/>
                <w:sz w:val="18"/>
                <w:szCs w:val="18"/>
                <w:lang w:val="es-AR" w:bidi="ne-NP"/>
              </w:rPr>
              <w:t>2.7 课程模块还包括：信息技术应用、教师职业生涯规划、新冠防疫课、大师访谈、示范课等。</w:t>
            </w:r>
          </w:p>
          <w:p w:rsidR="00520884" w:rsidRDefault="00520884" w:rsidP="003D372E">
            <w:pPr>
              <w:rPr>
                <w:rFonts w:ascii="宋体" w:hAnsi="宋体" w:cs="宋体"/>
                <w:sz w:val="18"/>
                <w:szCs w:val="18"/>
                <w:lang w:bidi="ne-NP"/>
              </w:rPr>
            </w:pPr>
            <w:r>
              <w:rPr>
                <w:rFonts w:ascii="宋体" w:hAnsi="宋体" w:cs="宋体" w:hint="eastAsia"/>
                <w:sz w:val="18"/>
                <w:szCs w:val="18"/>
                <w:lang w:val="es-AR" w:bidi="ne-NP"/>
              </w:rPr>
              <w:t>3、师资主要来源于：985/211高校、中国科学院、中国社会科学院等国内外知名院校或科研机构。并且服务商提供的课程须无任何版权争议。（需提供承诺书，格式自拟）</w:t>
            </w:r>
          </w:p>
        </w:tc>
      </w:tr>
      <w:tr w:rsidR="00520884" w:rsidTr="003D372E">
        <w:trPr>
          <w:trHeight w:val="674"/>
          <w:jc w:val="center"/>
        </w:trPr>
        <w:tc>
          <w:tcPr>
            <w:tcW w:w="8359" w:type="dxa"/>
            <w:gridSpan w:val="3"/>
            <w:tcBorders>
              <w:left w:val="single" w:sz="4" w:space="0" w:color="000000"/>
              <w:right w:val="single" w:sz="4" w:space="0" w:color="000000"/>
            </w:tcBorders>
          </w:tcPr>
          <w:p w:rsidR="00520884" w:rsidRDefault="00520884" w:rsidP="003D372E">
            <w:pPr>
              <w:rPr>
                <w:rFonts w:ascii="宋体" w:hAnsi="宋体" w:cs="宋体"/>
                <w:sz w:val="18"/>
                <w:szCs w:val="18"/>
                <w:lang w:val="es-AR" w:bidi="ne-NP"/>
              </w:rPr>
            </w:pPr>
            <w:r>
              <w:rPr>
                <w:rFonts w:ascii="宋体" w:hAnsi="宋体" w:cs="宋体" w:hint="eastAsia"/>
                <w:sz w:val="20"/>
                <w:lang w:bidi="ne-NP"/>
              </w:rPr>
              <w:lastRenderedPageBreak/>
              <w:t>其他要求：</w:t>
            </w:r>
            <w:r>
              <w:rPr>
                <w:rFonts w:ascii="宋体" w:hAnsi="宋体" w:cs="宋体" w:hint="eastAsia"/>
                <w:sz w:val="20"/>
                <w:lang w:val="es-AR" w:bidi="ne-NP"/>
              </w:rPr>
              <w:t>中标供应商需在中标后2个工作日内到校进行演示。如出现虚假响应，中标供应商应承担由此而引起的一切法律责任和费用。</w:t>
            </w:r>
          </w:p>
        </w:tc>
      </w:tr>
    </w:tbl>
    <w:p w:rsidR="00520884" w:rsidRDefault="00520884" w:rsidP="00236342">
      <w:pPr>
        <w:spacing w:line="360" w:lineRule="auto"/>
        <w:ind w:firstLine="420"/>
        <w:rPr>
          <w:rFonts w:ascii="宋体"/>
          <w:sz w:val="24"/>
          <w:szCs w:val="24"/>
        </w:rPr>
      </w:pPr>
    </w:p>
    <w:p w:rsidR="00520884" w:rsidRDefault="00520884">
      <w:pPr>
        <w:widowControl/>
        <w:jc w:val="left"/>
        <w:rPr>
          <w:rFonts w:ascii="宋体"/>
          <w:sz w:val="24"/>
          <w:szCs w:val="24"/>
        </w:rPr>
      </w:pPr>
      <w:r>
        <w:rPr>
          <w:rFonts w:ascii="宋体"/>
          <w:sz w:val="24"/>
          <w:szCs w:val="24"/>
        </w:rPr>
        <w:br w:type="page"/>
      </w:r>
    </w:p>
    <w:p w:rsidR="00A7517F" w:rsidRPr="00520884" w:rsidRDefault="00A7517F" w:rsidP="00236342">
      <w:pPr>
        <w:spacing w:line="360" w:lineRule="auto"/>
        <w:ind w:firstLine="420"/>
        <w:rPr>
          <w:rFonts w:ascii="宋体"/>
          <w:sz w:val="24"/>
          <w:szCs w:val="24"/>
        </w:rPr>
      </w:pPr>
    </w:p>
    <w:p w:rsidR="00A7517F" w:rsidRDefault="00A7517F" w:rsidP="00236342">
      <w:pPr>
        <w:spacing w:line="360" w:lineRule="auto"/>
        <w:ind w:firstLine="420"/>
        <w:rPr>
          <w:rFonts w:ascii="宋体"/>
          <w:sz w:val="24"/>
          <w:szCs w:val="24"/>
        </w:rPr>
      </w:pPr>
    </w:p>
    <w:p w:rsidR="00A7517F" w:rsidRDefault="00A7517F" w:rsidP="00236342">
      <w:pPr>
        <w:spacing w:line="360" w:lineRule="auto"/>
        <w:ind w:firstLine="420"/>
        <w:rPr>
          <w:rFonts w:ascii="宋体"/>
          <w:sz w:val="24"/>
          <w:szCs w:val="24"/>
        </w:rPr>
      </w:pPr>
    </w:p>
    <w:p w:rsidR="00A7517F" w:rsidRPr="0071074D" w:rsidRDefault="00A7517F" w:rsidP="00236342">
      <w:pPr>
        <w:spacing w:line="360" w:lineRule="auto"/>
        <w:ind w:firstLine="420"/>
        <w:rPr>
          <w:rFonts w:ascii="宋体" w:hAnsi="宋体"/>
          <w:sz w:val="18"/>
          <w:szCs w:val="18"/>
        </w:rPr>
      </w:pPr>
      <w:r w:rsidRPr="0071074D">
        <w:rPr>
          <w:rFonts w:ascii="宋体" w:hAnsi="宋体" w:hint="eastAsia"/>
          <w:sz w:val="18"/>
          <w:szCs w:val="18"/>
        </w:rPr>
        <w:t>附件</w:t>
      </w:r>
      <w:r w:rsidRPr="0071074D">
        <w:rPr>
          <w:rFonts w:ascii="宋体" w:hAnsi="宋体"/>
          <w:sz w:val="18"/>
          <w:szCs w:val="18"/>
        </w:rPr>
        <w:t>2</w:t>
      </w:r>
    </w:p>
    <w:p w:rsidR="00A7517F" w:rsidRDefault="00A7517F" w:rsidP="0071074D">
      <w:pPr>
        <w:spacing w:line="360" w:lineRule="auto"/>
        <w:ind w:firstLine="420"/>
        <w:jc w:val="center"/>
        <w:rPr>
          <w:b/>
          <w:sz w:val="28"/>
          <w:szCs w:val="28"/>
        </w:rPr>
      </w:pPr>
      <w:r w:rsidRPr="0071074D">
        <w:rPr>
          <w:rFonts w:hint="eastAsia"/>
          <w:b/>
          <w:sz w:val="28"/>
          <w:szCs w:val="28"/>
        </w:rPr>
        <w:t>报价函（格式）</w:t>
      </w:r>
    </w:p>
    <w:p w:rsidR="00A7517F" w:rsidRDefault="00A7517F" w:rsidP="0071074D">
      <w:pPr>
        <w:spacing w:line="360" w:lineRule="auto"/>
        <w:rPr>
          <w:sz w:val="28"/>
          <w:szCs w:val="28"/>
        </w:rPr>
      </w:pPr>
      <w:r>
        <w:rPr>
          <w:rFonts w:hint="eastAsia"/>
          <w:sz w:val="28"/>
          <w:szCs w:val="28"/>
        </w:rPr>
        <w:t>重庆医科大学实验教学管理中心：</w:t>
      </w:r>
    </w:p>
    <w:p w:rsidR="00A7517F" w:rsidRDefault="00A7517F" w:rsidP="00A358D1">
      <w:pPr>
        <w:spacing w:line="360" w:lineRule="auto"/>
        <w:ind w:firstLine="540"/>
        <w:rPr>
          <w:sz w:val="28"/>
          <w:szCs w:val="28"/>
        </w:rPr>
      </w:pPr>
      <w:r>
        <w:rPr>
          <w:rFonts w:hint="eastAsia"/>
          <w:sz w:val="28"/>
          <w:szCs w:val="28"/>
        </w:rPr>
        <w:t>本公司响应</w:t>
      </w:r>
      <w:r>
        <w:rPr>
          <w:sz w:val="28"/>
          <w:szCs w:val="28"/>
        </w:rPr>
        <w:t>__________________</w:t>
      </w:r>
      <w:r>
        <w:rPr>
          <w:rFonts w:hint="eastAsia"/>
          <w:sz w:val="28"/>
          <w:szCs w:val="28"/>
        </w:rPr>
        <w:t>询价</w:t>
      </w:r>
      <w:proofErr w:type="gramStart"/>
      <w:r>
        <w:rPr>
          <w:rFonts w:hint="eastAsia"/>
          <w:sz w:val="28"/>
          <w:szCs w:val="28"/>
        </w:rPr>
        <w:t>采购书</w:t>
      </w:r>
      <w:proofErr w:type="gramEnd"/>
      <w:r>
        <w:rPr>
          <w:rFonts w:hint="eastAsia"/>
          <w:sz w:val="28"/>
          <w:szCs w:val="28"/>
        </w:rPr>
        <w:t>中服务项目的招标并报价如下：</w:t>
      </w:r>
    </w:p>
    <w:p w:rsidR="00A7517F" w:rsidRPr="0071074D" w:rsidRDefault="00A7517F" w:rsidP="00A358D1">
      <w:pPr>
        <w:spacing w:line="360" w:lineRule="auto"/>
        <w:ind w:firstLine="540"/>
        <w:rPr>
          <w:sz w:val="28"/>
          <w:szCs w:val="28"/>
        </w:rPr>
      </w:pPr>
      <w:r>
        <w:rPr>
          <w:rFonts w:hint="eastAsia"/>
          <w:sz w:val="28"/>
          <w:szCs w:val="28"/>
        </w:rPr>
        <w:t>报价表</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520"/>
        <w:gridCol w:w="900"/>
        <w:gridCol w:w="1080"/>
        <w:gridCol w:w="1080"/>
        <w:gridCol w:w="1980"/>
      </w:tblGrid>
      <w:tr w:rsidR="00A7517F" w:rsidRPr="00A358D1" w:rsidTr="006D3796">
        <w:tc>
          <w:tcPr>
            <w:tcW w:w="1008" w:type="dxa"/>
            <w:vAlign w:val="center"/>
          </w:tcPr>
          <w:p w:rsidR="00A7517F" w:rsidRPr="006D3796" w:rsidRDefault="00A7517F" w:rsidP="006D3796">
            <w:pPr>
              <w:spacing w:line="360" w:lineRule="auto"/>
              <w:jc w:val="center"/>
              <w:rPr>
                <w:sz w:val="24"/>
                <w:szCs w:val="24"/>
              </w:rPr>
            </w:pPr>
            <w:r w:rsidRPr="006D3796">
              <w:rPr>
                <w:rFonts w:hint="eastAsia"/>
                <w:sz w:val="24"/>
                <w:szCs w:val="24"/>
              </w:rPr>
              <w:t>序号</w:t>
            </w:r>
          </w:p>
        </w:tc>
        <w:tc>
          <w:tcPr>
            <w:tcW w:w="2520" w:type="dxa"/>
            <w:vAlign w:val="center"/>
          </w:tcPr>
          <w:p w:rsidR="00A7517F" w:rsidRPr="006D3796" w:rsidRDefault="00A7517F" w:rsidP="006D3796">
            <w:pPr>
              <w:spacing w:line="360" w:lineRule="auto"/>
              <w:jc w:val="center"/>
              <w:rPr>
                <w:sz w:val="24"/>
                <w:szCs w:val="24"/>
              </w:rPr>
            </w:pPr>
            <w:r w:rsidRPr="006D3796">
              <w:rPr>
                <w:rFonts w:hint="eastAsia"/>
                <w:sz w:val="24"/>
                <w:szCs w:val="24"/>
              </w:rPr>
              <w:t>项目名称及规格</w:t>
            </w:r>
          </w:p>
        </w:tc>
        <w:tc>
          <w:tcPr>
            <w:tcW w:w="900" w:type="dxa"/>
            <w:vAlign w:val="center"/>
          </w:tcPr>
          <w:p w:rsidR="00A7517F" w:rsidRPr="006D3796" w:rsidRDefault="00A7517F" w:rsidP="006D3796">
            <w:pPr>
              <w:spacing w:line="360" w:lineRule="auto"/>
              <w:jc w:val="center"/>
              <w:rPr>
                <w:sz w:val="24"/>
                <w:szCs w:val="24"/>
              </w:rPr>
            </w:pPr>
            <w:r w:rsidRPr="006D3796">
              <w:rPr>
                <w:rFonts w:hint="eastAsia"/>
                <w:sz w:val="24"/>
                <w:szCs w:val="24"/>
              </w:rPr>
              <w:t>数量</w:t>
            </w:r>
          </w:p>
        </w:tc>
        <w:tc>
          <w:tcPr>
            <w:tcW w:w="1080" w:type="dxa"/>
            <w:vAlign w:val="center"/>
          </w:tcPr>
          <w:p w:rsidR="00A7517F" w:rsidRPr="006D3796" w:rsidRDefault="00A7517F" w:rsidP="006D3796">
            <w:pPr>
              <w:spacing w:line="360" w:lineRule="auto"/>
              <w:jc w:val="center"/>
              <w:rPr>
                <w:sz w:val="24"/>
                <w:szCs w:val="24"/>
              </w:rPr>
            </w:pPr>
            <w:r w:rsidRPr="006D3796">
              <w:rPr>
                <w:rFonts w:hint="eastAsia"/>
                <w:sz w:val="24"/>
                <w:szCs w:val="24"/>
              </w:rPr>
              <w:t>单价</w:t>
            </w:r>
          </w:p>
        </w:tc>
        <w:tc>
          <w:tcPr>
            <w:tcW w:w="1080" w:type="dxa"/>
            <w:vAlign w:val="center"/>
          </w:tcPr>
          <w:p w:rsidR="00A7517F" w:rsidRPr="006D3796" w:rsidRDefault="00A7517F" w:rsidP="006D3796">
            <w:pPr>
              <w:spacing w:line="360" w:lineRule="auto"/>
              <w:jc w:val="center"/>
              <w:rPr>
                <w:sz w:val="24"/>
                <w:szCs w:val="24"/>
              </w:rPr>
            </w:pPr>
            <w:r w:rsidRPr="006D3796">
              <w:rPr>
                <w:rFonts w:hint="eastAsia"/>
                <w:sz w:val="24"/>
                <w:szCs w:val="24"/>
              </w:rPr>
              <w:t>合计</w:t>
            </w:r>
          </w:p>
        </w:tc>
        <w:tc>
          <w:tcPr>
            <w:tcW w:w="1980" w:type="dxa"/>
            <w:vAlign w:val="center"/>
          </w:tcPr>
          <w:p w:rsidR="00A7517F" w:rsidRPr="006D3796" w:rsidRDefault="00A7517F" w:rsidP="006D3796">
            <w:pPr>
              <w:spacing w:line="360" w:lineRule="auto"/>
              <w:jc w:val="center"/>
              <w:rPr>
                <w:sz w:val="24"/>
                <w:szCs w:val="24"/>
              </w:rPr>
            </w:pPr>
            <w:r w:rsidRPr="006D3796">
              <w:rPr>
                <w:rFonts w:hint="eastAsia"/>
                <w:sz w:val="24"/>
                <w:szCs w:val="24"/>
              </w:rPr>
              <w:t>备注</w:t>
            </w:r>
          </w:p>
        </w:tc>
      </w:tr>
      <w:tr w:rsidR="00A7517F" w:rsidRPr="00A358D1" w:rsidTr="006D3796">
        <w:tc>
          <w:tcPr>
            <w:tcW w:w="1008" w:type="dxa"/>
            <w:vAlign w:val="center"/>
          </w:tcPr>
          <w:p w:rsidR="00A7517F" w:rsidRPr="006D3796" w:rsidRDefault="00A7517F" w:rsidP="006D3796">
            <w:pPr>
              <w:spacing w:line="360" w:lineRule="auto"/>
              <w:jc w:val="center"/>
              <w:rPr>
                <w:sz w:val="24"/>
                <w:szCs w:val="24"/>
              </w:rPr>
            </w:pPr>
          </w:p>
        </w:tc>
        <w:tc>
          <w:tcPr>
            <w:tcW w:w="2520" w:type="dxa"/>
            <w:vAlign w:val="center"/>
          </w:tcPr>
          <w:p w:rsidR="00A7517F" w:rsidRPr="006D3796" w:rsidRDefault="00A7517F" w:rsidP="006D3796">
            <w:pPr>
              <w:spacing w:line="360" w:lineRule="auto"/>
              <w:jc w:val="center"/>
              <w:rPr>
                <w:sz w:val="24"/>
                <w:szCs w:val="24"/>
              </w:rPr>
            </w:pPr>
          </w:p>
        </w:tc>
        <w:tc>
          <w:tcPr>
            <w:tcW w:w="900" w:type="dxa"/>
            <w:vAlign w:val="center"/>
          </w:tcPr>
          <w:p w:rsidR="00A7517F" w:rsidRPr="006D3796" w:rsidRDefault="00A7517F" w:rsidP="006D3796">
            <w:pPr>
              <w:spacing w:line="360" w:lineRule="auto"/>
              <w:jc w:val="center"/>
              <w:rPr>
                <w:sz w:val="24"/>
                <w:szCs w:val="24"/>
              </w:rPr>
            </w:pPr>
          </w:p>
        </w:tc>
        <w:tc>
          <w:tcPr>
            <w:tcW w:w="1080" w:type="dxa"/>
            <w:vAlign w:val="center"/>
          </w:tcPr>
          <w:p w:rsidR="00A7517F" w:rsidRPr="006D3796" w:rsidRDefault="00A7517F" w:rsidP="006D3796">
            <w:pPr>
              <w:spacing w:line="360" w:lineRule="auto"/>
              <w:jc w:val="center"/>
              <w:rPr>
                <w:sz w:val="24"/>
                <w:szCs w:val="24"/>
              </w:rPr>
            </w:pPr>
          </w:p>
        </w:tc>
        <w:tc>
          <w:tcPr>
            <w:tcW w:w="1080" w:type="dxa"/>
            <w:vAlign w:val="center"/>
          </w:tcPr>
          <w:p w:rsidR="00A7517F" w:rsidRPr="006D3796" w:rsidRDefault="00A7517F" w:rsidP="006D3796">
            <w:pPr>
              <w:spacing w:line="360" w:lineRule="auto"/>
              <w:jc w:val="center"/>
              <w:rPr>
                <w:sz w:val="24"/>
                <w:szCs w:val="24"/>
              </w:rPr>
            </w:pPr>
          </w:p>
        </w:tc>
        <w:tc>
          <w:tcPr>
            <w:tcW w:w="1980" w:type="dxa"/>
            <w:vAlign w:val="center"/>
          </w:tcPr>
          <w:p w:rsidR="00A7517F" w:rsidRPr="006D3796" w:rsidRDefault="00A7517F" w:rsidP="006D3796">
            <w:pPr>
              <w:spacing w:line="360" w:lineRule="auto"/>
              <w:jc w:val="center"/>
              <w:rPr>
                <w:sz w:val="24"/>
                <w:szCs w:val="24"/>
              </w:rPr>
            </w:pPr>
          </w:p>
        </w:tc>
      </w:tr>
      <w:tr w:rsidR="00A7517F" w:rsidRPr="00A358D1" w:rsidTr="006D3796">
        <w:tc>
          <w:tcPr>
            <w:tcW w:w="1008" w:type="dxa"/>
            <w:vAlign w:val="center"/>
          </w:tcPr>
          <w:p w:rsidR="00A7517F" w:rsidRPr="006D3796" w:rsidRDefault="00A7517F" w:rsidP="006D3796">
            <w:pPr>
              <w:spacing w:line="360" w:lineRule="auto"/>
              <w:jc w:val="center"/>
              <w:rPr>
                <w:sz w:val="24"/>
                <w:szCs w:val="24"/>
              </w:rPr>
            </w:pPr>
          </w:p>
        </w:tc>
        <w:tc>
          <w:tcPr>
            <w:tcW w:w="2520" w:type="dxa"/>
            <w:vAlign w:val="center"/>
          </w:tcPr>
          <w:p w:rsidR="00A7517F" w:rsidRPr="006D3796" w:rsidRDefault="00A7517F" w:rsidP="006D3796">
            <w:pPr>
              <w:spacing w:line="360" w:lineRule="auto"/>
              <w:jc w:val="center"/>
              <w:rPr>
                <w:sz w:val="24"/>
                <w:szCs w:val="24"/>
              </w:rPr>
            </w:pPr>
          </w:p>
        </w:tc>
        <w:tc>
          <w:tcPr>
            <w:tcW w:w="900" w:type="dxa"/>
            <w:vAlign w:val="center"/>
          </w:tcPr>
          <w:p w:rsidR="00A7517F" w:rsidRPr="006D3796" w:rsidRDefault="00A7517F" w:rsidP="006D3796">
            <w:pPr>
              <w:spacing w:line="360" w:lineRule="auto"/>
              <w:jc w:val="center"/>
              <w:rPr>
                <w:sz w:val="24"/>
                <w:szCs w:val="24"/>
              </w:rPr>
            </w:pPr>
          </w:p>
        </w:tc>
        <w:tc>
          <w:tcPr>
            <w:tcW w:w="1080" w:type="dxa"/>
            <w:vAlign w:val="center"/>
          </w:tcPr>
          <w:p w:rsidR="00A7517F" w:rsidRPr="006D3796" w:rsidRDefault="00A7517F" w:rsidP="006D3796">
            <w:pPr>
              <w:spacing w:line="360" w:lineRule="auto"/>
              <w:jc w:val="center"/>
              <w:rPr>
                <w:sz w:val="24"/>
                <w:szCs w:val="24"/>
              </w:rPr>
            </w:pPr>
          </w:p>
        </w:tc>
        <w:tc>
          <w:tcPr>
            <w:tcW w:w="1080" w:type="dxa"/>
            <w:vAlign w:val="center"/>
          </w:tcPr>
          <w:p w:rsidR="00A7517F" w:rsidRPr="006D3796" w:rsidRDefault="00A7517F" w:rsidP="006D3796">
            <w:pPr>
              <w:spacing w:line="360" w:lineRule="auto"/>
              <w:jc w:val="center"/>
              <w:rPr>
                <w:sz w:val="24"/>
                <w:szCs w:val="24"/>
              </w:rPr>
            </w:pPr>
          </w:p>
        </w:tc>
        <w:tc>
          <w:tcPr>
            <w:tcW w:w="1980" w:type="dxa"/>
            <w:vAlign w:val="center"/>
          </w:tcPr>
          <w:p w:rsidR="00A7517F" w:rsidRPr="006D3796" w:rsidRDefault="00A7517F" w:rsidP="006D3796">
            <w:pPr>
              <w:spacing w:line="360" w:lineRule="auto"/>
              <w:jc w:val="center"/>
              <w:rPr>
                <w:sz w:val="24"/>
                <w:szCs w:val="24"/>
              </w:rPr>
            </w:pPr>
          </w:p>
        </w:tc>
      </w:tr>
      <w:tr w:rsidR="00A7517F" w:rsidRPr="00A358D1" w:rsidTr="006D3796">
        <w:tc>
          <w:tcPr>
            <w:tcW w:w="1008" w:type="dxa"/>
            <w:vAlign w:val="center"/>
          </w:tcPr>
          <w:p w:rsidR="00A7517F" w:rsidRPr="006D3796" w:rsidRDefault="00A7517F" w:rsidP="006D3796">
            <w:pPr>
              <w:spacing w:line="360" w:lineRule="auto"/>
              <w:jc w:val="center"/>
              <w:rPr>
                <w:sz w:val="24"/>
                <w:szCs w:val="24"/>
              </w:rPr>
            </w:pPr>
          </w:p>
        </w:tc>
        <w:tc>
          <w:tcPr>
            <w:tcW w:w="2520" w:type="dxa"/>
            <w:vAlign w:val="center"/>
          </w:tcPr>
          <w:p w:rsidR="00A7517F" w:rsidRPr="006D3796" w:rsidRDefault="00A7517F" w:rsidP="006D3796">
            <w:pPr>
              <w:spacing w:line="360" w:lineRule="auto"/>
              <w:jc w:val="center"/>
              <w:rPr>
                <w:sz w:val="24"/>
                <w:szCs w:val="24"/>
              </w:rPr>
            </w:pPr>
          </w:p>
        </w:tc>
        <w:tc>
          <w:tcPr>
            <w:tcW w:w="900" w:type="dxa"/>
            <w:vAlign w:val="center"/>
          </w:tcPr>
          <w:p w:rsidR="00A7517F" w:rsidRPr="006D3796" w:rsidRDefault="00A7517F" w:rsidP="006D3796">
            <w:pPr>
              <w:spacing w:line="360" w:lineRule="auto"/>
              <w:jc w:val="center"/>
              <w:rPr>
                <w:sz w:val="24"/>
                <w:szCs w:val="24"/>
              </w:rPr>
            </w:pPr>
          </w:p>
        </w:tc>
        <w:tc>
          <w:tcPr>
            <w:tcW w:w="1080" w:type="dxa"/>
            <w:vAlign w:val="center"/>
          </w:tcPr>
          <w:p w:rsidR="00A7517F" w:rsidRPr="006D3796" w:rsidRDefault="00A7517F" w:rsidP="006D3796">
            <w:pPr>
              <w:spacing w:line="360" w:lineRule="auto"/>
              <w:jc w:val="center"/>
              <w:rPr>
                <w:sz w:val="24"/>
                <w:szCs w:val="24"/>
              </w:rPr>
            </w:pPr>
          </w:p>
        </w:tc>
        <w:tc>
          <w:tcPr>
            <w:tcW w:w="1080" w:type="dxa"/>
            <w:vAlign w:val="center"/>
          </w:tcPr>
          <w:p w:rsidR="00A7517F" w:rsidRPr="006D3796" w:rsidRDefault="00A7517F" w:rsidP="006D3796">
            <w:pPr>
              <w:spacing w:line="360" w:lineRule="auto"/>
              <w:jc w:val="center"/>
              <w:rPr>
                <w:sz w:val="24"/>
                <w:szCs w:val="24"/>
              </w:rPr>
            </w:pPr>
          </w:p>
        </w:tc>
        <w:tc>
          <w:tcPr>
            <w:tcW w:w="1980" w:type="dxa"/>
            <w:vAlign w:val="center"/>
          </w:tcPr>
          <w:p w:rsidR="00A7517F" w:rsidRPr="006D3796" w:rsidRDefault="00A7517F" w:rsidP="006D3796">
            <w:pPr>
              <w:spacing w:line="360" w:lineRule="auto"/>
              <w:jc w:val="center"/>
              <w:rPr>
                <w:sz w:val="24"/>
                <w:szCs w:val="24"/>
              </w:rPr>
            </w:pPr>
          </w:p>
        </w:tc>
      </w:tr>
      <w:tr w:rsidR="00A7517F" w:rsidRPr="00A358D1" w:rsidTr="006D3796">
        <w:tc>
          <w:tcPr>
            <w:tcW w:w="5508" w:type="dxa"/>
            <w:gridSpan w:val="4"/>
            <w:vAlign w:val="center"/>
          </w:tcPr>
          <w:p w:rsidR="00A7517F" w:rsidRPr="006D3796" w:rsidRDefault="00A7517F" w:rsidP="006D3796">
            <w:pPr>
              <w:spacing w:line="360" w:lineRule="auto"/>
              <w:jc w:val="left"/>
              <w:rPr>
                <w:sz w:val="24"/>
                <w:szCs w:val="24"/>
              </w:rPr>
            </w:pPr>
            <w:r w:rsidRPr="006D3796">
              <w:rPr>
                <w:rFonts w:hint="eastAsia"/>
                <w:sz w:val="24"/>
                <w:szCs w:val="24"/>
              </w:rPr>
              <w:t>总计</w:t>
            </w:r>
            <w:r w:rsidRPr="006D3796">
              <w:rPr>
                <w:sz w:val="24"/>
                <w:szCs w:val="24"/>
              </w:rPr>
              <w:t>(</w:t>
            </w:r>
            <w:r w:rsidRPr="006D3796">
              <w:rPr>
                <w:rFonts w:hint="eastAsia"/>
                <w:sz w:val="24"/>
                <w:szCs w:val="24"/>
              </w:rPr>
              <w:t>大写</w:t>
            </w:r>
            <w:r w:rsidRPr="006D3796">
              <w:rPr>
                <w:sz w:val="24"/>
                <w:szCs w:val="24"/>
              </w:rPr>
              <w:t>)</w:t>
            </w:r>
            <w:r w:rsidRPr="006D3796">
              <w:rPr>
                <w:rFonts w:hint="eastAsia"/>
                <w:sz w:val="24"/>
                <w:szCs w:val="24"/>
              </w:rPr>
              <w:t>：</w:t>
            </w:r>
          </w:p>
        </w:tc>
        <w:tc>
          <w:tcPr>
            <w:tcW w:w="3060" w:type="dxa"/>
            <w:gridSpan w:val="2"/>
            <w:vAlign w:val="center"/>
          </w:tcPr>
          <w:p w:rsidR="00A7517F" w:rsidRPr="006D3796" w:rsidRDefault="00A7517F" w:rsidP="006D3796">
            <w:pPr>
              <w:spacing w:line="360" w:lineRule="auto"/>
              <w:rPr>
                <w:sz w:val="24"/>
                <w:szCs w:val="24"/>
              </w:rPr>
            </w:pPr>
            <w:r w:rsidRPr="006D3796">
              <w:rPr>
                <w:rFonts w:hint="eastAsia"/>
                <w:sz w:val="24"/>
                <w:szCs w:val="24"/>
              </w:rPr>
              <w:t>￥</w:t>
            </w:r>
          </w:p>
        </w:tc>
      </w:tr>
    </w:tbl>
    <w:p w:rsidR="00A7517F" w:rsidRDefault="00A7517F" w:rsidP="00A358D1">
      <w:pPr>
        <w:spacing w:line="360" w:lineRule="auto"/>
        <w:ind w:firstLine="540"/>
        <w:rPr>
          <w:sz w:val="28"/>
          <w:szCs w:val="28"/>
        </w:rPr>
      </w:pPr>
      <w:r>
        <w:rPr>
          <w:sz w:val="28"/>
          <w:szCs w:val="28"/>
        </w:rPr>
        <w:t xml:space="preserve">               </w:t>
      </w:r>
    </w:p>
    <w:p w:rsidR="00A7517F" w:rsidRDefault="00A7517F" w:rsidP="00EA0577">
      <w:pPr>
        <w:wordWrap w:val="0"/>
        <w:spacing w:line="360" w:lineRule="auto"/>
        <w:ind w:firstLine="540"/>
        <w:jc w:val="right"/>
        <w:rPr>
          <w:sz w:val="28"/>
          <w:szCs w:val="28"/>
        </w:rPr>
      </w:pPr>
      <w:r>
        <w:rPr>
          <w:rFonts w:hint="eastAsia"/>
          <w:sz w:val="28"/>
          <w:szCs w:val="28"/>
        </w:rPr>
        <w:t>报价单位（签章）</w:t>
      </w:r>
      <w:r>
        <w:rPr>
          <w:sz w:val="28"/>
          <w:szCs w:val="28"/>
        </w:rPr>
        <w:t xml:space="preserve">             </w:t>
      </w:r>
    </w:p>
    <w:p w:rsidR="00A7517F" w:rsidRDefault="00A7517F" w:rsidP="00EA0577">
      <w:pPr>
        <w:spacing w:line="360" w:lineRule="auto"/>
        <w:ind w:firstLine="540"/>
        <w:jc w:val="right"/>
        <w:rPr>
          <w:sz w:val="28"/>
          <w:szCs w:val="28"/>
        </w:rPr>
      </w:pPr>
      <w:r>
        <w:rPr>
          <w:rFonts w:hint="eastAsia"/>
          <w:sz w:val="28"/>
          <w:szCs w:val="28"/>
        </w:rPr>
        <w:t>日期</w:t>
      </w:r>
    </w:p>
    <w:p w:rsidR="00A7517F" w:rsidRDefault="00A7517F" w:rsidP="00EA0577">
      <w:pPr>
        <w:spacing w:line="360" w:lineRule="auto"/>
        <w:ind w:firstLine="540"/>
        <w:jc w:val="right"/>
        <w:rPr>
          <w:sz w:val="28"/>
          <w:szCs w:val="28"/>
        </w:rPr>
      </w:pPr>
    </w:p>
    <w:p w:rsidR="00A7517F" w:rsidRDefault="00A7517F" w:rsidP="00EA0577">
      <w:pPr>
        <w:spacing w:line="360" w:lineRule="auto"/>
        <w:ind w:firstLine="540"/>
        <w:jc w:val="right"/>
        <w:rPr>
          <w:sz w:val="28"/>
          <w:szCs w:val="28"/>
        </w:rPr>
      </w:pPr>
    </w:p>
    <w:p w:rsidR="00A7517F" w:rsidRDefault="00A7517F" w:rsidP="00EA0577">
      <w:pPr>
        <w:spacing w:line="360" w:lineRule="auto"/>
        <w:ind w:firstLine="540"/>
        <w:jc w:val="right"/>
        <w:rPr>
          <w:sz w:val="28"/>
          <w:szCs w:val="28"/>
        </w:rPr>
      </w:pPr>
    </w:p>
    <w:p w:rsidR="00A7517F" w:rsidRDefault="00A7517F" w:rsidP="00EA0577">
      <w:pPr>
        <w:spacing w:line="360" w:lineRule="auto"/>
        <w:ind w:firstLine="540"/>
        <w:jc w:val="right"/>
        <w:rPr>
          <w:sz w:val="28"/>
          <w:szCs w:val="28"/>
        </w:rPr>
      </w:pPr>
    </w:p>
    <w:p w:rsidR="00A7517F" w:rsidRDefault="00A7517F" w:rsidP="00EA0577">
      <w:pPr>
        <w:spacing w:line="360" w:lineRule="auto"/>
        <w:ind w:firstLine="540"/>
        <w:jc w:val="right"/>
        <w:rPr>
          <w:sz w:val="28"/>
          <w:szCs w:val="28"/>
        </w:rPr>
      </w:pPr>
    </w:p>
    <w:p w:rsidR="00A7517F" w:rsidRDefault="00A7517F" w:rsidP="00EA0577">
      <w:pPr>
        <w:spacing w:line="360" w:lineRule="auto"/>
        <w:ind w:firstLine="540"/>
        <w:jc w:val="right"/>
        <w:rPr>
          <w:sz w:val="28"/>
          <w:szCs w:val="28"/>
        </w:rPr>
      </w:pPr>
    </w:p>
    <w:p w:rsidR="00A7517F" w:rsidRDefault="00A7517F" w:rsidP="00EA0577">
      <w:pPr>
        <w:spacing w:line="360" w:lineRule="auto"/>
        <w:ind w:firstLine="540"/>
        <w:jc w:val="right"/>
        <w:rPr>
          <w:sz w:val="28"/>
          <w:szCs w:val="28"/>
        </w:rPr>
      </w:pPr>
    </w:p>
    <w:p w:rsidR="00A7517F" w:rsidRDefault="00A7517F" w:rsidP="00EA0577">
      <w:pPr>
        <w:spacing w:line="360" w:lineRule="auto"/>
        <w:ind w:firstLine="540"/>
        <w:jc w:val="right"/>
        <w:rPr>
          <w:sz w:val="28"/>
          <w:szCs w:val="28"/>
        </w:rPr>
      </w:pPr>
    </w:p>
    <w:p w:rsidR="00A7517F" w:rsidRDefault="00A7517F" w:rsidP="00EA0577">
      <w:pPr>
        <w:spacing w:line="360" w:lineRule="auto"/>
        <w:ind w:firstLine="540"/>
        <w:jc w:val="right"/>
        <w:rPr>
          <w:sz w:val="28"/>
          <w:szCs w:val="28"/>
        </w:rPr>
      </w:pPr>
    </w:p>
    <w:p w:rsidR="00A7517F" w:rsidRDefault="00A7517F" w:rsidP="00177499">
      <w:pPr>
        <w:spacing w:line="360" w:lineRule="auto"/>
        <w:ind w:firstLine="540"/>
        <w:rPr>
          <w:sz w:val="28"/>
          <w:szCs w:val="28"/>
        </w:rPr>
      </w:pPr>
      <w:r>
        <w:rPr>
          <w:rFonts w:hint="eastAsia"/>
          <w:sz w:val="28"/>
          <w:szCs w:val="28"/>
        </w:rPr>
        <w:t>附件</w:t>
      </w:r>
      <w:r>
        <w:rPr>
          <w:sz w:val="28"/>
          <w:szCs w:val="28"/>
        </w:rPr>
        <w:t>3</w:t>
      </w:r>
      <w:r>
        <w:rPr>
          <w:rFonts w:hint="eastAsia"/>
          <w:sz w:val="28"/>
          <w:szCs w:val="28"/>
        </w:rPr>
        <w:t>：偏离表（格式）</w:t>
      </w:r>
    </w:p>
    <w:p w:rsidR="00A7517F" w:rsidRDefault="00A7517F" w:rsidP="00177499">
      <w:pPr>
        <w:spacing w:line="360" w:lineRule="auto"/>
        <w:ind w:firstLine="540"/>
        <w:rPr>
          <w:sz w:val="28"/>
          <w:szCs w:val="28"/>
        </w:rPr>
      </w:pPr>
    </w:p>
    <w:p w:rsidR="00A7517F" w:rsidRDefault="00A7517F" w:rsidP="00177499">
      <w:pPr>
        <w:spacing w:line="360" w:lineRule="auto"/>
        <w:ind w:firstLine="540"/>
        <w:rPr>
          <w:sz w:val="24"/>
          <w:szCs w:val="24"/>
        </w:rPr>
      </w:pPr>
      <w:r w:rsidRPr="00177499">
        <w:rPr>
          <w:rFonts w:hint="eastAsia"/>
          <w:sz w:val="24"/>
          <w:szCs w:val="24"/>
        </w:rPr>
        <w:t>供应商名称（公章）：</w:t>
      </w:r>
    </w:p>
    <w:p w:rsidR="00A7517F" w:rsidRPr="00177499" w:rsidRDefault="00A7517F" w:rsidP="00177499">
      <w:pPr>
        <w:spacing w:line="360" w:lineRule="auto"/>
        <w:ind w:firstLine="54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3333"/>
        <w:gridCol w:w="2963"/>
        <w:gridCol w:w="1186"/>
      </w:tblGrid>
      <w:tr w:rsidR="00A7517F" w:rsidRPr="00177499" w:rsidTr="006D3796">
        <w:trPr>
          <w:jc w:val="center"/>
        </w:trPr>
        <w:tc>
          <w:tcPr>
            <w:tcW w:w="828" w:type="dxa"/>
            <w:vAlign w:val="center"/>
          </w:tcPr>
          <w:p w:rsidR="00A7517F" w:rsidRPr="006D3796" w:rsidRDefault="00A7517F" w:rsidP="006D3796">
            <w:pPr>
              <w:spacing w:line="360" w:lineRule="auto"/>
              <w:jc w:val="center"/>
              <w:rPr>
                <w:szCs w:val="21"/>
              </w:rPr>
            </w:pPr>
            <w:r w:rsidRPr="006D3796">
              <w:rPr>
                <w:rFonts w:hint="eastAsia"/>
                <w:szCs w:val="21"/>
              </w:rPr>
              <w:t>序号</w:t>
            </w:r>
          </w:p>
        </w:tc>
        <w:tc>
          <w:tcPr>
            <w:tcW w:w="3432" w:type="dxa"/>
            <w:vAlign w:val="center"/>
          </w:tcPr>
          <w:p w:rsidR="00A7517F" w:rsidRPr="006D3796" w:rsidRDefault="00A7517F" w:rsidP="006D3796">
            <w:pPr>
              <w:spacing w:line="360" w:lineRule="auto"/>
              <w:jc w:val="center"/>
              <w:rPr>
                <w:szCs w:val="21"/>
              </w:rPr>
            </w:pPr>
            <w:r w:rsidRPr="006D3796">
              <w:rPr>
                <w:rFonts w:hint="eastAsia"/>
                <w:szCs w:val="21"/>
              </w:rPr>
              <w:t>《询价采购通知书》要求条款</w:t>
            </w:r>
          </w:p>
        </w:tc>
        <w:tc>
          <w:tcPr>
            <w:tcW w:w="3048" w:type="dxa"/>
            <w:vAlign w:val="center"/>
          </w:tcPr>
          <w:p w:rsidR="00A7517F" w:rsidRPr="006D3796" w:rsidRDefault="00A7517F" w:rsidP="006D3796">
            <w:pPr>
              <w:spacing w:line="360" w:lineRule="auto"/>
              <w:jc w:val="center"/>
              <w:rPr>
                <w:szCs w:val="21"/>
              </w:rPr>
            </w:pPr>
            <w:r w:rsidRPr="006D3796">
              <w:rPr>
                <w:rFonts w:hint="eastAsia"/>
                <w:szCs w:val="21"/>
              </w:rPr>
              <w:t>《询价采购通知书》偏离条款</w:t>
            </w:r>
          </w:p>
        </w:tc>
        <w:tc>
          <w:tcPr>
            <w:tcW w:w="1214" w:type="dxa"/>
            <w:vAlign w:val="center"/>
          </w:tcPr>
          <w:p w:rsidR="00A7517F" w:rsidRPr="006D3796" w:rsidRDefault="00A7517F" w:rsidP="006D3796">
            <w:pPr>
              <w:spacing w:line="360" w:lineRule="auto"/>
              <w:jc w:val="center"/>
              <w:rPr>
                <w:szCs w:val="21"/>
              </w:rPr>
            </w:pPr>
            <w:r w:rsidRPr="006D3796">
              <w:rPr>
                <w:rFonts w:hint="eastAsia"/>
                <w:szCs w:val="21"/>
              </w:rPr>
              <w:t>说明</w:t>
            </w:r>
          </w:p>
        </w:tc>
      </w:tr>
      <w:tr w:rsidR="00A7517F" w:rsidRPr="00177499" w:rsidTr="006D3796">
        <w:trPr>
          <w:jc w:val="center"/>
        </w:trPr>
        <w:tc>
          <w:tcPr>
            <w:tcW w:w="828" w:type="dxa"/>
            <w:vAlign w:val="center"/>
          </w:tcPr>
          <w:p w:rsidR="00A7517F" w:rsidRPr="006D3796" w:rsidRDefault="00A7517F" w:rsidP="006D3796">
            <w:pPr>
              <w:spacing w:line="360" w:lineRule="auto"/>
              <w:jc w:val="center"/>
              <w:rPr>
                <w:szCs w:val="21"/>
              </w:rPr>
            </w:pPr>
          </w:p>
        </w:tc>
        <w:tc>
          <w:tcPr>
            <w:tcW w:w="3432" w:type="dxa"/>
            <w:vAlign w:val="center"/>
          </w:tcPr>
          <w:p w:rsidR="00A7517F" w:rsidRPr="006D3796" w:rsidRDefault="00A7517F" w:rsidP="006D3796">
            <w:pPr>
              <w:spacing w:line="360" w:lineRule="auto"/>
              <w:jc w:val="center"/>
              <w:rPr>
                <w:szCs w:val="21"/>
              </w:rPr>
            </w:pPr>
          </w:p>
        </w:tc>
        <w:tc>
          <w:tcPr>
            <w:tcW w:w="3048" w:type="dxa"/>
            <w:vAlign w:val="center"/>
          </w:tcPr>
          <w:p w:rsidR="00A7517F" w:rsidRPr="006D3796" w:rsidRDefault="00A7517F" w:rsidP="006D3796">
            <w:pPr>
              <w:spacing w:line="360" w:lineRule="auto"/>
              <w:jc w:val="center"/>
              <w:rPr>
                <w:szCs w:val="21"/>
              </w:rPr>
            </w:pPr>
          </w:p>
        </w:tc>
        <w:tc>
          <w:tcPr>
            <w:tcW w:w="1214" w:type="dxa"/>
            <w:vAlign w:val="center"/>
          </w:tcPr>
          <w:p w:rsidR="00A7517F" w:rsidRPr="006D3796" w:rsidRDefault="00A7517F" w:rsidP="006D3796">
            <w:pPr>
              <w:spacing w:line="360" w:lineRule="auto"/>
              <w:jc w:val="center"/>
              <w:rPr>
                <w:szCs w:val="21"/>
              </w:rPr>
            </w:pPr>
          </w:p>
        </w:tc>
      </w:tr>
      <w:tr w:rsidR="00A7517F" w:rsidRPr="00177499" w:rsidTr="006D3796">
        <w:trPr>
          <w:jc w:val="center"/>
        </w:trPr>
        <w:tc>
          <w:tcPr>
            <w:tcW w:w="828" w:type="dxa"/>
            <w:vAlign w:val="center"/>
          </w:tcPr>
          <w:p w:rsidR="00A7517F" w:rsidRPr="006D3796" w:rsidRDefault="00A7517F" w:rsidP="006D3796">
            <w:pPr>
              <w:spacing w:line="360" w:lineRule="auto"/>
              <w:jc w:val="center"/>
              <w:rPr>
                <w:szCs w:val="21"/>
              </w:rPr>
            </w:pPr>
          </w:p>
        </w:tc>
        <w:tc>
          <w:tcPr>
            <w:tcW w:w="3432" w:type="dxa"/>
            <w:vAlign w:val="center"/>
          </w:tcPr>
          <w:p w:rsidR="00A7517F" w:rsidRPr="006D3796" w:rsidRDefault="00A7517F" w:rsidP="006D3796">
            <w:pPr>
              <w:spacing w:line="360" w:lineRule="auto"/>
              <w:jc w:val="center"/>
              <w:rPr>
                <w:szCs w:val="21"/>
              </w:rPr>
            </w:pPr>
          </w:p>
        </w:tc>
        <w:tc>
          <w:tcPr>
            <w:tcW w:w="3048" w:type="dxa"/>
            <w:vAlign w:val="center"/>
          </w:tcPr>
          <w:p w:rsidR="00A7517F" w:rsidRPr="006D3796" w:rsidRDefault="00A7517F" w:rsidP="006D3796">
            <w:pPr>
              <w:spacing w:line="360" w:lineRule="auto"/>
              <w:jc w:val="center"/>
              <w:rPr>
                <w:szCs w:val="21"/>
              </w:rPr>
            </w:pPr>
          </w:p>
        </w:tc>
        <w:tc>
          <w:tcPr>
            <w:tcW w:w="1214" w:type="dxa"/>
            <w:vAlign w:val="center"/>
          </w:tcPr>
          <w:p w:rsidR="00A7517F" w:rsidRPr="006D3796" w:rsidRDefault="00A7517F" w:rsidP="006D3796">
            <w:pPr>
              <w:spacing w:line="360" w:lineRule="auto"/>
              <w:jc w:val="center"/>
              <w:rPr>
                <w:szCs w:val="21"/>
              </w:rPr>
            </w:pPr>
          </w:p>
        </w:tc>
      </w:tr>
      <w:tr w:rsidR="00A7517F" w:rsidRPr="00177499" w:rsidTr="006D3796">
        <w:trPr>
          <w:jc w:val="center"/>
        </w:trPr>
        <w:tc>
          <w:tcPr>
            <w:tcW w:w="828" w:type="dxa"/>
            <w:vAlign w:val="center"/>
          </w:tcPr>
          <w:p w:rsidR="00A7517F" w:rsidRPr="006D3796" w:rsidRDefault="00A7517F" w:rsidP="006D3796">
            <w:pPr>
              <w:spacing w:line="360" w:lineRule="auto"/>
              <w:jc w:val="center"/>
              <w:rPr>
                <w:szCs w:val="21"/>
              </w:rPr>
            </w:pPr>
          </w:p>
        </w:tc>
        <w:tc>
          <w:tcPr>
            <w:tcW w:w="3432" w:type="dxa"/>
            <w:vAlign w:val="center"/>
          </w:tcPr>
          <w:p w:rsidR="00A7517F" w:rsidRPr="006D3796" w:rsidRDefault="00A7517F" w:rsidP="006D3796">
            <w:pPr>
              <w:spacing w:line="360" w:lineRule="auto"/>
              <w:jc w:val="center"/>
              <w:rPr>
                <w:szCs w:val="21"/>
              </w:rPr>
            </w:pPr>
          </w:p>
        </w:tc>
        <w:tc>
          <w:tcPr>
            <w:tcW w:w="3048" w:type="dxa"/>
            <w:vAlign w:val="center"/>
          </w:tcPr>
          <w:p w:rsidR="00A7517F" w:rsidRPr="006D3796" w:rsidRDefault="00A7517F" w:rsidP="006D3796">
            <w:pPr>
              <w:spacing w:line="360" w:lineRule="auto"/>
              <w:jc w:val="center"/>
              <w:rPr>
                <w:szCs w:val="21"/>
              </w:rPr>
            </w:pPr>
          </w:p>
        </w:tc>
        <w:tc>
          <w:tcPr>
            <w:tcW w:w="1214" w:type="dxa"/>
            <w:vAlign w:val="center"/>
          </w:tcPr>
          <w:p w:rsidR="00A7517F" w:rsidRPr="006D3796" w:rsidRDefault="00A7517F" w:rsidP="006D3796">
            <w:pPr>
              <w:spacing w:line="360" w:lineRule="auto"/>
              <w:jc w:val="center"/>
              <w:rPr>
                <w:szCs w:val="21"/>
              </w:rPr>
            </w:pPr>
          </w:p>
        </w:tc>
      </w:tr>
    </w:tbl>
    <w:p w:rsidR="00A7517F" w:rsidRDefault="00A7517F" w:rsidP="00177499">
      <w:pPr>
        <w:spacing w:line="360" w:lineRule="auto"/>
        <w:ind w:firstLine="540"/>
        <w:rPr>
          <w:sz w:val="28"/>
          <w:szCs w:val="28"/>
        </w:rPr>
      </w:pPr>
    </w:p>
    <w:p w:rsidR="00A7517F" w:rsidRDefault="00A7517F" w:rsidP="00177499">
      <w:pPr>
        <w:spacing w:line="360" w:lineRule="auto"/>
        <w:ind w:firstLine="540"/>
        <w:rPr>
          <w:sz w:val="28"/>
          <w:szCs w:val="28"/>
        </w:rPr>
      </w:pPr>
      <w:r>
        <w:rPr>
          <w:rFonts w:hint="eastAsia"/>
          <w:sz w:val="28"/>
          <w:szCs w:val="28"/>
        </w:rPr>
        <w:t>法定代表人或全权代表签字：</w:t>
      </w:r>
      <w:r>
        <w:rPr>
          <w:sz w:val="28"/>
          <w:szCs w:val="28"/>
        </w:rPr>
        <w:t xml:space="preserve">             </w:t>
      </w:r>
      <w:r>
        <w:rPr>
          <w:rFonts w:hint="eastAsia"/>
          <w:sz w:val="28"/>
          <w:szCs w:val="28"/>
        </w:rPr>
        <w:t>日期：</w:t>
      </w:r>
    </w:p>
    <w:p w:rsidR="00A7517F" w:rsidRDefault="00A7517F" w:rsidP="00177499">
      <w:pPr>
        <w:spacing w:line="360" w:lineRule="auto"/>
        <w:ind w:firstLine="540"/>
        <w:rPr>
          <w:sz w:val="28"/>
          <w:szCs w:val="28"/>
        </w:rPr>
      </w:pPr>
    </w:p>
    <w:p w:rsidR="00A7517F" w:rsidRDefault="00A7517F" w:rsidP="00177499">
      <w:pPr>
        <w:spacing w:line="360" w:lineRule="auto"/>
        <w:ind w:firstLine="540"/>
        <w:rPr>
          <w:sz w:val="28"/>
          <w:szCs w:val="28"/>
        </w:rPr>
      </w:pPr>
    </w:p>
    <w:p w:rsidR="00A7517F" w:rsidRDefault="00A7517F" w:rsidP="00177499">
      <w:pPr>
        <w:spacing w:line="360" w:lineRule="auto"/>
        <w:ind w:firstLine="540"/>
        <w:rPr>
          <w:sz w:val="28"/>
          <w:szCs w:val="28"/>
        </w:rPr>
      </w:pPr>
    </w:p>
    <w:p w:rsidR="00A7517F" w:rsidRDefault="00A7517F" w:rsidP="00177499">
      <w:pPr>
        <w:spacing w:line="360" w:lineRule="auto"/>
        <w:ind w:firstLine="540"/>
        <w:rPr>
          <w:sz w:val="28"/>
          <w:szCs w:val="28"/>
        </w:rPr>
      </w:pPr>
    </w:p>
    <w:p w:rsidR="00A7517F" w:rsidRDefault="00A7517F" w:rsidP="00177499">
      <w:pPr>
        <w:spacing w:line="360" w:lineRule="auto"/>
        <w:ind w:firstLine="540"/>
        <w:rPr>
          <w:sz w:val="28"/>
          <w:szCs w:val="28"/>
        </w:rPr>
      </w:pPr>
    </w:p>
    <w:p w:rsidR="00A7517F" w:rsidRPr="009E5DF2" w:rsidRDefault="00A7517F" w:rsidP="00EC4D4A">
      <w:pPr>
        <w:spacing w:line="360" w:lineRule="auto"/>
        <w:ind w:left="360" w:hangingChars="200" w:hanging="360"/>
        <w:rPr>
          <w:sz w:val="18"/>
          <w:szCs w:val="18"/>
        </w:rPr>
      </w:pPr>
      <w:r w:rsidRPr="009E5DF2">
        <w:rPr>
          <w:rFonts w:hint="eastAsia"/>
          <w:sz w:val="18"/>
          <w:szCs w:val="18"/>
        </w:rPr>
        <w:t>注：此偏离表应包含技术规格偏离和商务条款偏离，供应商在填制技术规格偏离时，其序号应</w:t>
      </w:r>
      <w:r>
        <w:rPr>
          <w:rFonts w:hint="eastAsia"/>
          <w:sz w:val="18"/>
          <w:szCs w:val="18"/>
        </w:rPr>
        <w:t>与“采购货物一览表”中的序号及相关内容一致；在填制商务条款偏离时</w:t>
      </w:r>
      <w:r w:rsidRPr="009E5DF2">
        <w:rPr>
          <w:rFonts w:hint="eastAsia"/>
          <w:sz w:val="18"/>
          <w:szCs w:val="18"/>
        </w:rPr>
        <w:t>，其“条、款”应与《询价采购通知书》相一致。</w:t>
      </w:r>
    </w:p>
    <w:sectPr w:rsidR="00A7517F" w:rsidRPr="009E5DF2" w:rsidSect="00F92BA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35D" w:rsidRDefault="00E0635D" w:rsidP="00820A4A">
      <w:r>
        <w:separator/>
      </w:r>
    </w:p>
  </w:endnote>
  <w:endnote w:type="continuationSeparator" w:id="0">
    <w:p w:rsidR="00E0635D" w:rsidRDefault="00E0635D" w:rsidP="0082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17F" w:rsidRDefault="00A7517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17F" w:rsidRDefault="00A7517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17F" w:rsidRDefault="00A751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35D" w:rsidRDefault="00E0635D" w:rsidP="00820A4A">
      <w:r>
        <w:separator/>
      </w:r>
    </w:p>
  </w:footnote>
  <w:footnote w:type="continuationSeparator" w:id="0">
    <w:p w:rsidR="00E0635D" w:rsidRDefault="00E0635D" w:rsidP="00820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17F" w:rsidRDefault="00A751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17F" w:rsidRDefault="00A7517F" w:rsidP="00A721ED">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17F" w:rsidRDefault="00A751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447D5"/>
    <w:multiLevelType w:val="hybridMultilevel"/>
    <w:tmpl w:val="E9028F0E"/>
    <w:lvl w:ilvl="0" w:tplc="D81C687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E8C3E87"/>
    <w:multiLevelType w:val="hybridMultilevel"/>
    <w:tmpl w:val="968CEF34"/>
    <w:lvl w:ilvl="0" w:tplc="E468E7D0">
      <w:start w:val="1"/>
      <w:numFmt w:val="japaneseCounting"/>
      <w:lvlText w:val="%1、"/>
      <w:lvlJc w:val="left"/>
      <w:pPr>
        <w:tabs>
          <w:tab w:val="num" w:pos="839"/>
        </w:tabs>
        <w:ind w:left="839" w:hanging="480"/>
      </w:pPr>
      <w:rPr>
        <w:rFonts w:cs="Times New Roman" w:hint="default"/>
      </w:rPr>
    </w:lvl>
    <w:lvl w:ilvl="1" w:tplc="04090019" w:tentative="1">
      <w:start w:val="1"/>
      <w:numFmt w:val="lowerLetter"/>
      <w:lvlText w:val="%2)"/>
      <w:lvlJc w:val="left"/>
      <w:pPr>
        <w:tabs>
          <w:tab w:val="num" w:pos="1199"/>
        </w:tabs>
        <w:ind w:left="1199" w:hanging="420"/>
      </w:pPr>
      <w:rPr>
        <w:rFonts w:cs="Times New Roman"/>
      </w:rPr>
    </w:lvl>
    <w:lvl w:ilvl="2" w:tplc="0409001B" w:tentative="1">
      <w:start w:val="1"/>
      <w:numFmt w:val="lowerRoman"/>
      <w:lvlText w:val="%3."/>
      <w:lvlJc w:val="right"/>
      <w:pPr>
        <w:tabs>
          <w:tab w:val="num" w:pos="1619"/>
        </w:tabs>
        <w:ind w:left="1619" w:hanging="420"/>
      </w:pPr>
      <w:rPr>
        <w:rFonts w:cs="Times New Roman"/>
      </w:rPr>
    </w:lvl>
    <w:lvl w:ilvl="3" w:tplc="0409000F" w:tentative="1">
      <w:start w:val="1"/>
      <w:numFmt w:val="decimal"/>
      <w:lvlText w:val="%4."/>
      <w:lvlJc w:val="left"/>
      <w:pPr>
        <w:tabs>
          <w:tab w:val="num" w:pos="2039"/>
        </w:tabs>
        <w:ind w:left="2039" w:hanging="420"/>
      </w:pPr>
      <w:rPr>
        <w:rFonts w:cs="Times New Roman"/>
      </w:rPr>
    </w:lvl>
    <w:lvl w:ilvl="4" w:tplc="04090019" w:tentative="1">
      <w:start w:val="1"/>
      <w:numFmt w:val="lowerLetter"/>
      <w:lvlText w:val="%5)"/>
      <w:lvlJc w:val="left"/>
      <w:pPr>
        <w:tabs>
          <w:tab w:val="num" w:pos="2459"/>
        </w:tabs>
        <w:ind w:left="2459" w:hanging="420"/>
      </w:pPr>
      <w:rPr>
        <w:rFonts w:cs="Times New Roman"/>
      </w:rPr>
    </w:lvl>
    <w:lvl w:ilvl="5" w:tplc="0409001B" w:tentative="1">
      <w:start w:val="1"/>
      <w:numFmt w:val="lowerRoman"/>
      <w:lvlText w:val="%6."/>
      <w:lvlJc w:val="right"/>
      <w:pPr>
        <w:tabs>
          <w:tab w:val="num" w:pos="2879"/>
        </w:tabs>
        <w:ind w:left="2879" w:hanging="420"/>
      </w:pPr>
      <w:rPr>
        <w:rFonts w:cs="Times New Roman"/>
      </w:rPr>
    </w:lvl>
    <w:lvl w:ilvl="6" w:tplc="0409000F" w:tentative="1">
      <w:start w:val="1"/>
      <w:numFmt w:val="decimal"/>
      <w:lvlText w:val="%7."/>
      <w:lvlJc w:val="left"/>
      <w:pPr>
        <w:tabs>
          <w:tab w:val="num" w:pos="3299"/>
        </w:tabs>
        <w:ind w:left="3299" w:hanging="420"/>
      </w:pPr>
      <w:rPr>
        <w:rFonts w:cs="Times New Roman"/>
      </w:rPr>
    </w:lvl>
    <w:lvl w:ilvl="7" w:tplc="04090019" w:tentative="1">
      <w:start w:val="1"/>
      <w:numFmt w:val="lowerLetter"/>
      <w:lvlText w:val="%8)"/>
      <w:lvlJc w:val="left"/>
      <w:pPr>
        <w:tabs>
          <w:tab w:val="num" w:pos="3719"/>
        </w:tabs>
        <w:ind w:left="3719" w:hanging="420"/>
      </w:pPr>
      <w:rPr>
        <w:rFonts w:cs="Times New Roman"/>
      </w:rPr>
    </w:lvl>
    <w:lvl w:ilvl="8" w:tplc="0409001B" w:tentative="1">
      <w:start w:val="1"/>
      <w:numFmt w:val="lowerRoman"/>
      <w:lvlText w:val="%9."/>
      <w:lvlJc w:val="right"/>
      <w:pPr>
        <w:tabs>
          <w:tab w:val="num" w:pos="4139"/>
        </w:tabs>
        <w:ind w:left="4139" w:hanging="420"/>
      </w:pPr>
      <w:rPr>
        <w:rFonts w:cs="Times New Roman"/>
      </w:rPr>
    </w:lvl>
  </w:abstractNum>
  <w:abstractNum w:abstractNumId="2">
    <w:nsid w:val="429D41AB"/>
    <w:multiLevelType w:val="hybridMultilevel"/>
    <w:tmpl w:val="5D723E48"/>
    <w:lvl w:ilvl="0" w:tplc="8748564E">
      <w:start w:val="1"/>
      <w:numFmt w:val="decimal"/>
      <w:lvlText w:val="%1、"/>
      <w:lvlJc w:val="left"/>
      <w:pPr>
        <w:tabs>
          <w:tab w:val="num" w:pos="959"/>
        </w:tabs>
        <w:ind w:left="959" w:hanging="360"/>
      </w:pPr>
      <w:rPr>
        <w:rFonts w:cs="Times New Roman" w:hint="default"/>
      </w:rPr>
    </w:lvl>
    <w:lvl w:ilvl="1" w:tplc="04090019" w:tentative="1">
      <w:start w:val="1"/>
      <w:numFmt w:val="lowerLetter"/>
      <w:lvlText w:val="%2)"/>
      <w:lvlJc w:val="left"/>
      <w:pPr>
        <w:tabs>
          <w:tab w:val="num" w:pos="1439"/>
        </w:tabs>
        <w:ind w:left="1439" w:hanging="420"/>
      </w:pPr>
      <w:rPr>
        <w:rFonts w:cs="Times New Roman"/>
      </w:rPr>
    </w:lvl>
    <w:lvl w:ilvl="2" w:tplc="0409001B" w:tentative="1">
      <w:start w:val="1"/>
      <w:numFmt w:val="lowerRoman"/>
      <w:lvlText w:val="%3."/>
      <w:lvlJc w:val="right"/>
      <w:pPr>
        <w:tabs>
          <w:tab w:val="num" w:pos="1859"/>
        </w:tabs>
        <w:ind w:left="1859" w:hanging="420"/>
      </w:pPr>
      <w:rPr>
        <w:rFonts w:cs="Times New Roman"/>
      </w:rPr>
    </w:lvl>
    <w:lvl w:ilvl="3" w:tplc="0409000F" w:tentative="1">
      <w:start w:val="1"/>
      <w:numFmt w:val="decimal"/>
      <w:lvlText w:val="%4."/>
      <w:lvlJc w:val="left"/>
      <w:pPr>
        <w:tabs>
          <w:tab w:val="num" w:pos="2279"/>
        </w:tabs>
        <w:ind w:left="2279" w:hanging="420"/>
      </w:pPr>
      <w:rPr>
        <w:rFonts w:cs="Times New Roman"/>
      </w:rPr>
    </w:lvl>
    <w:lvl w:ilvl="4" w:tplc="04090019" w:tentative="1">
      <w:start w:val="1"/>
      <w:numFmt w:val="lowerLetter"/>
      <w:lvlText w:val="%5)"/>
      <w:lvlJc w:val="left"/>
      <w:pPr>
        <w:tabs>
          <w:tab w:val="num" w:pos="2699"/>
        </w:tabs>
        <w:ind w:left="2699" w:hanging="420"/>
      </w:pPr>
      <w:rPr>
        <w:rFonts w:cs="Times New Roman"/>
      </w:rPr>
    </w:lvl>
    <w:lvl w:ilvl="5" w:tplc="0409001B" w:tentative="1">
      <w:start w:val="1"/>
      <w:numFmt w:val="lowerRoman"/>
      <w:lvlText w:val="%6."/>
      <w:lvlJc w:val="right"/>
      <w:pPr>
        <w:tabs>
          <w:tab w:val="num" w:pos="3119"/>
        </w:tabs>
        <w:ind w:left="3119" w:hanging="420"/>
      </w:pPr>
      <w:rPr>
        <w:rFonts w:cs="Times New Roman"/>
      </w:rPr>
    </w:lvl>
    <w:lvl w:ilvl="6" w:tplc="0409000F" w:tentative="1">
      <w:start w:val="1"/>
      <w:numFmt w:val="decimal"/>
      <w:lvlText w:val="%7."/>
      <w:lvlJc w:val="left"/>
      <w:pPr>
        <w:tabs>
          <w:tab w:val="num" w:pos="3539"/>
        </w:tabs>
        <w:ind w:left="3539" w:hanging="420"/>
      </w:pPr>
      <w:rPr>
        <w:rFonts w:cs="Times New Roman"/>
      </w:rPr>
    </w:lvl>
    <w:lvl w:ilvl="7" w:tplc="04090019" w:tentative="1">
      <w:start w:val="1"/>
      <w:numFmt w:val="lowerLetter"/>
      <w:lvlText w:val="%8)"/>
      <w:lvlJc w:val="left"/>
      <w:pPr>
        <w:tabs>
          <w:tab w:val="num" w:pos="3959"/>
        </w:tabs>
        <w:ind w:left="3959" w:hanging="420"/>
      </w:pPr>
      <w:rPr>
        <w:rFonts w:cs="Times New Roman"/>
      </w:rPr>
    </w:lvl>
    <w:lvl w:ilvl="8" w:tplc="0409001B" w:tentative="1">
      <w:start w:val="1"/>
      <w:numFmt w:val="lowerRoman"/>
      <w:lvlText w:val="%9."/>
      <w:lvlJc w:val="right"/>
      <w:pPr>
        <w:tabs>
          <w:tab w:val="num" w:pos="4379"/>
        </w:tabs>
        <w:ind w:left="4379" w:hanging="420"/>
      </w:pPr>
      <w:rPr>
        <w:rFonts w:cs="Times New Roman"/>
      </w:rPr>
    </w:lvl>
  </w:abstractNum>
  <w:abstractNum w:abstractNumId="3">
    <w:nsid w:val="4300211C"/>
    <w:multiLevelType w:val="hybridMultilevel"/>
    <w:tmpl w:val="D98682A2"/>
    <w:lvl w:ilvl="0" w:tplc="3A5AF22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76DF7340"/>
    <w:multiLevelType w:val="singleLevel"/>
    <w:tmpl w:val="76DF7340"/>
    <w:lvl w:ilvl="0">
      <w:start w:val="1"/>
      <w:numFmt w:val="decimal"/>
      <w:lvlText w:val="(%1)"/>
      <w:lvlJc w:val="left"/>
      <w:pPr>
        <w:ind w:left="425" w:hanging="425"/>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82"/>
    <w:rsid w:val="000633CA"/>
    <w:rsid w:val="000F6E39"/>
    <w:rsid w:val="001233B8"/>
    <w:rsid w:val="00166A1A"/>
    <w:rsid w:val="00176E65"/>
    <w:rsid w:val="00177499"/>
    <w:rsid w:val="00217F3B"/>
    <w:rsid w:val="00236342"/>
    <w:rsid w:val="00260995"/>
    <w:rsid w:val="0027046F"/>
    <w:rsid w:val="002918FE"/>
    <w:rsid w:val="002C2879"/>
    <w:rsid w:val="002C6370"/>
    <w:rsid w:val="00351904"/>
    <w:rsid w:val="00405C0F"/>
    <w:rsid w:val="00417627"/>
    <w:rsid w:val="0042041A"/>
    <w:rsid w:val="00421F60"/>
    <w:rsid w:val="004478A4"/>
    <w:rsid w:val="004E130D"/>
    <w:rsid w:val="004F31FC"/>
    <w:rsid w:val="00503710"/>
    <w:rsid w:val="00520884"/>
    <w:rsid w:val="005514E7"/>
    <w:rsid w:val="005865D0"/>
    <w:rsid w:val="005B233B"/>
    <w:rsid w:val="005B2A7F"/>
    <w:rsid w:val="005E4893"/>
    <w:rsid w:val="00607DCB"/>
    <w:rsid w:val="00612AC6"/>
    <w:rsid w:val="00624E4C"/>
    <w:rsid w:val="00633A1C"/>
    <w:rsid w:val="00652597"/>
    <w:rsid w:val="0068367C"/>
    <w:rsid w:val="006C0533"/>
    <w:rsid w:val="006D3796"/>
    <w:rsid w:val="006D3FEA"/>
    <w:rsid w:val="0071074D"/>
    <w:rsid w:val="00780004"/>
    <w:rsid w:val="007A50C4"/>
    <w:rsid w:val="007E3A37"/>
    <w:rsid w:val="00820A4A"/>
    <w:rsid w:val="0084016C"/>
    <w:rsid w:val="00841201"/>
    <w:rsid w:val="008B32E2"/>
    <w:rsid w:val="008B416E"/>
    <w:rsid w:val="00910BC2"/>
    <w:rsid w:val="009278C3"/>
    <w:rsid w:val="00990FBE"/>
    <w:rsid w:val="009C65E8"/>
    <w:rsid w:val="009E5DF2"/>
    <w:rsid w:val="00A3138E"/>
    <w:rsid w:val="00A358D1"/>
    <w:rsid w:val="00A4407F"/>
    <w:rsid w:val="00A446D2"/>
    <w:rsid w:val="00A45398"/>
    <w:rsid w:val="00A721ED"/>
    <w:rsid w:val="00A7517F"/>
    <w:rsid w:val="00A769A3"/>
    <w:rsid w:val="00A85A43"/>
    <w:rsid w:val="00AB0D2B"/>
    <w:rsid w:val="00AE2F4B"/>
    <w:rsid w:val="00AF47C8"/>
    <w:rsid w:val="00B20EB2"/>
    <w:rsid w:val="00B46B82"/>
    <w:rsid w:val="00C037AB"/>
    <w:rsid w:val="00C045C6"/>
    <w:rsid w:val="00C14C42"/>
    <w:rsid w:val="00C4456C"/>
    <w:rsid w:val="00C461C3"/>
    <w:rsid w:val="00CC2CF5"/>
    <w:rsid w:val="00CF7ECA"/>
    <w:rsid w:val="00D0002C"/>
    <w:rsid w:val="00E0635D"/>
    <w:rsid w:val="00E367AE"/>
    <w:rsid w:val="00E513C3"/>
    <w:rsid w:val="00E743B6"/>
    <w:rsid w:val="00EA0577"/>
    <w:rsid w:val="00EC4D4A"/>
    <w:rsid w:val="00EF4A35"/>
    <w:rsid w:val="00F22C99"/>
    <w:rsid w:val="00F72BDC"/>
    <w:rsid w:val="00F75738"/>
    <w:rsid w:val="00F86B82"/>
    <w:rsid w:val="00F87998"/>
    <w:rsid w:val="00F92BAC"/>
    <w:rsid w:val="00FF367F"/>
    <w:rsid w:val="00FF3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087501-0D3B-4706-9CC4-880C2650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0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20A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20A4A"/>
    <w:rPr>
      <w:rFonts w:cs="Times New Roman"/>
      <w:sz w:val="18"/>
      <w:szCs w:val="18"/>
    </w:rPr>
  </w:style>
  <w:style w:type="paragraph" w:styleId="a4">
    <w:name w:val="footer"/>
    <w:basedOn w:val="a"/>
    <w:link w:val="Char0"/>
    <w:uiPriority w:val="99"/>
    <w:rsid w:val="00820A4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20A4A"/>
    <w:rPr>
      <w:rFonts w:cs="Times New Roman"/>
      <w:sz w:val="18"/>
      <w:szCs w:val="18"/>
    </w:rPr>
  </w:style>
  <w:style w:type="paragraph" w:styleId="a5">
    <w:name w:val="List Paragraph"/>
    <w:basedOn w:val="a"/>
    <w:uiPriority w:val="99"/>
    <w:qFormat/>
    <w:rsid w:val="00820A4A"/>
    <w:pPr>
      <w:ind w:firstLineChars="200" w:firstLine="420"/>
    </w:pPr>
  </w:style>
  <w:style w:type="paragraph" w:styleId="a6">
    <w:name w:val="Balloon Text"/>
    <w:basedOn w:val="a"/>
    <w:link w:val="Char1"/>
    <w:uiPriority w:val="99"/>
    <w:semiHidden/>
    <w:rsid w:val="00CF7ECA"/>
    <w:rPr>
      <w:sz w:val="18"/>
      <w:szCs w:val="18"/>
    </w:rPr>
  </w:style>
  <w:style w:type="character" w:customStyle="1" w:styleId="Char1">
    <w:name w:val="批注框文本 Char"/>
    <w:basedOn w:val="a0"/>
    <w:link w:val="a6"/>
    <w:uiPriority w:val="99"/>
    <w:semiHidden/>
    <w:locked/>
    <w:rsid w:val="00CF7ECA"/>
    <w:rPr>
      <w:rFonts w:cs="Times New Roman"/>
      <w:sz w:val="18"/>
      <w:szCs w:val="18"/>
    </w:rPr>
  </w:style>
  <w:style w:type="table" w:styleId="a7">
    <w:name w:val="Table Grid"/>
    <w:basedOn w:val="a1"/>
    <w:uiPriority w:val="99"/>
    <w:locked/>
    <w:rsid w:val="00A358D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qFormat/>
    <w:rsid w:val="007E3A37"/>
  </w:style>
  <w:style w:type="character" w:customStyle="1" w:styleId="UserStyle1">
    <w:name w:val="UserStyle_1"/>
    <w:qFormat/>
    <w:rsid w:val="007E3A37"/>
    <w:rPr>
      <w:rFonts w:ascii="仿宋" w:hAnsi="仿宋"/>
      <w:color w:val="000000"/>
      <w:sz w:val="22"/>
      <w:szCs w:val="22"/>
    </w:rPr>
  </w:style>
  <w:style w:type="character" w:customStyle="1" w:styleId="UserStyle2">
    <w:name w:val="UserStyle_2"/>
    <w:qFormat/>
    <w:rsid w:val="007E3A37"/>
    <w:rPr>
      <w:rFonts w:ascii="TimesNewRomanPSMT" w:hAnsi="TimesNewRomanPSMT"/>
      <w:color w:val="000000"/>
      <w:sz w:val="22"/>
      <w:szCs w:val="22"/>
    </w:rPr>
  </w:style>
  <w:style w:type="paragraph" w:styleId="a8">
    <w:name w:val="Normal (Web)"/>
    <w:basedOn w:val="a"/>
    <w:rsid w:val="007E3A37"/>
    <w:pPr>
      <w:spacing w:before="100" w:beforeAutospacing="1" w:after="100" w:afterAutospacing="1"/>
      <w:jc w:val="left"/>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979</Words>
  <Characters>5585</Characters>
  <Application>Microsoft Office Word</Application>
  <DocSecurity>0</DocSecurity>
  <Lines>46</Lines>
  <Paragraphs>13</Paragraphs>
  <ScaleCrop>false</ScaleCrop>
  <Company>Microsoft</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pgos</dc:creator>
  <cp:keywords/>
  <dc:description/>
  <cp:lastModifiedBy>Administrator</cp:lastModifiedBy>
  <cp:revision>3</cp:revision>
  <dcterms:created xsi:type="dcterms:W3CDTF">2023-11-27T03:11:00Z</dcterms:created>
  <dcterms:modified xsi:type="dcterms:W3CDTF">2023-11-27T03:32:00Z</dcterms:modified>
</cp:coreProperties>
</file>